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05" w:rsidRDefault="005D0371">
      <w:pPr>
        <w:pStyle w:val="a4"/>
        <w:ind w:right="721"/>
      </w:pPr>
      <w:r>
        <w:t>Аннотация к рабочей программе по учебному предмету «Геометрия»</w:t>
      </w:r>
      <w:r>
        <w:rPr>
          <w:spacing w:val="-67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</w:t>
      </w:r>
    </w:p>
    <w:p w:rsidR="00481105" w:rsidRDefault="005D0371">
      <w:pPr>
        <w:pStyle w:val="a4"/>
        <w:spacing w:before="64"/>
      </w:pPr>
      <w:r>
        <w:t>2024</w:t>
      </w:r>
      <w:r>
        <w:t>-2025</w:t>
      </w:r>
      <w:bookmarkStart w:id="0" w:name="_GoBack"/>
      <w:bookmarkEnd w:id="0"/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481105" w:rsidRDefault="00481105">
      <w:pPr>
        <w:pStyle w:val="a3"/>
        <w:spacing w:before="2"/>
        <w:ind w:left="0"/>
        <w:rPr>
          <w:b/>
          <w:sz w:val="33"/>
        </w:rPr>
      </w:pPr>
    </w:p>
    <w:p w:rsidR="00481105" w:rsidRDefault="005D0371">
      <w:pPr>
        <w:pStyle w:val="a3"/>
        <w:ind w:right="178"/>
      </w:pPr>
      <w:r>
        <w:t>Рабочая программа по Геометрии 10-11 классов, базовый уровень для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«Геометрия</w:t>
      </w:r>
      <w:r>
        <w:rPr>
          <w:spacing w:val="-4"/>
        </w:rPr>
        <w:t xml:space="preserve"> </w:t>
      </w:r>
      <w:r>
        <w:t>10-11»</w:t>
      </w:r>
      <w:r>
        <w:rPr>
          <w:spacing w:val="-5"/>
        </w:rPr>
        <w:t xml:space="preserve"> </w:t>
      </w:r>
      <w:r>
        <w:t>автор</w:t>
      </w:r>
      <w:r>
        <w:rPr>
          <w:spacing w:val="-3"/>
        </w:rPr>
        <w:t xml:space="preserve"> </w:t>
      </w:r>
      <w:proofErr w:type="spellStart"/>
      <w:r>
        <w:t>Л.С.Атанасян</w:t>
      </w:r>
      <w:proofErr w:type="spellEnd"/>
      <w:r>
        <w:t>,</w:t>
      </w:r>
    </w:p>
    <w:p w:rsidR="00481105" w:rsidRDefault="005D0371">
      <w:pPr>
        <w:pStyle w:val="a3"/>
        <w:spacing w:before="2"/>
        <w:ind w:right="178"/>
      </w:pPr>
      <w:proofErr w:type="spellStart"/>
      <w:r>
        <w:t>В.Ф.Бутузов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С.Б.Кадомцев</w:t>
      </w:r>
      <w:proofErr w:type="spellEnd"/>
      <w:r>
        <w:rPr>
          <w:spacing w:val="-2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геометрии учтены идеи и положения Концепции развития 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Федерации.</w:t>
      </w:r>
    </w:p>
    <w:p w:rsidR="00481105" w:rsidRDefault="005D0371">
      <w:pPr>
        <w:pStyle w:val="a3"/>
        <w:ind w:firstLine="719"/>
      </w:pP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«Геометрия»</w:t>
      </w:r>
      <w:r>
        <w:rPr>
          <w:spacing w:val="16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час: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 в</w:t>
      </w:r>
      <w:r>
        <w:rPr>
          <w:spacing w:val="-2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</w:p>
    <w:p w:rsidR="00481105" w:rsidRDefault="005D0371">
      <w:pPr>
        <w:pStyle w:val="a3"/>
        <w:ind w:left="82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481105" w:rsidRDefault="005D0371">
      <w:pPr>
        <w:pStyle w:val="a3"/>
        <w:spacing w:before="1" w:line="264" w:lineRule="auto"/>
        <w:ind w:right="120" w:firstLine="599"/>
        <w:jc w:val="both"/>
      </w:pPr>
      <w:r>
        <w:t>Цель освоения программы учебного курса «Геометрия» на базовом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обеспечение возможн</w:t>
      </w:r>
      <w:r>
        <w:t>ости приобретения и использования систематических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прикладным</w:t>
      </w:r>
      <w:r>
        <w:rPr>
          <w:spacing w:val="-1"/>
        </w:rPr>
        <w:t xml:space="preserve"> </w:t>
      </w:r>
      <w:r>
        <w:t>использованием геометрии.</w:t>
      </w:r>
    </w:p>
    <w:p w:rsidR="00481105" w:rsidRDefault="005D0371">
      <w:pPr>
        <w:pStyle w:val="a3"/>
        <w:spacing w:line="264" w:lineRule="auto"/>
        <w:ind w:right="120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средней школы, не испытывавших значительных затруднений на</w:t>
      </w:r>
      <w:r>
        <w:rPr>
          <w:spacing w:val="1"/>
        </w:rPr>
        <w:t xml:space="preserve"> </w:t>
      </w:r>
      <w:r>
        <w:t>уровне основного общего образования. Таким образом, обучающиеся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ге</w:t>
      </w:r>
      <w:r>
        <w:t>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Кроме этого, они имеют возможность изучить геометрию более глубоко, если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возникнет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481105" w:rsidRDefault="005D0371">
      <w:pPr>
        <w:pStyle w:val="a3"/>
        <w:ind w:right="114" w:firstLine="719"/>
        <w:jc w:val="both"/>
      </w:pP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</w:t>
      </w:r>
      <w:r>
        <w:t>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481105" w:rsidRDefault="005D0371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ind w:firstLine="719"/>
        <w:rPr>
          <w:sz w:val="28"/>
        </w:rPr>
      </w:pPr>
      <w:r>
        <w:rPr>
          <w:sz w:val="28"/>
        </w:rPr>
        <w:t>Учебник</w:t>
      </w:r>
      <w:r>
        <w:rPr>
          <w:spacing w:val="38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37"/>
          <w:sz w:val="28"/>
        </w:rPr>
        <w:t xml:space="preserve"> </w:t>
      </w:r>
      <w:r>
        <w:rPr>
          <w:sz w:val="28"/>
        </w:rPr>
        <w:t>10-11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39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38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Л.С.Атанасян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В.Ф.Бутузов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С.Б.Кадомцев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1"/>
          <w:sz w:val="28"/>
        </w:rPr>
        <w:t xml:space="preserve"> </w:t>
      </w:r>
      <w:r>
        <w:rPr>
          <w:sz w:val="28"/>
        </w:rPr>
        <w:t>2023.</w:t>
      </w:r>
    </w:p>
    <w:p w:rsidR="00481105" w:rsidRDefault="005D0371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ind w:right="123" w:firstLine="719"/>
        <w:rPr>
          <w:sz w:val="28"/>
        </w:rPr>
      </w:pPr>
      <w:r>
        <w:rPr>
          <w:sz w:val="28"/>
        </w:rPr>
        <w:t>Методическое</w:t>
      </w:r>
      <w:r>
        <w:rPr>
          <w:spacing w:val="1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5"/>
          <w:sz w:val="28"/>
        </w:rPr>
        <w:t xml:space="preserve"> </w:t>
      </w:r>
      <w:r>
        <w:rPr>
          <w:sz w:val="28"/>
        </w:rPr>
        <w:t>линии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Л.С.Атанасян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В.Ф.Бутузов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С.Б.Кадомцев</w:t>
      </w:r>
      <w:proofErr w:type="spellEnd"/>
      <w:r>
        <w:rPr>
          <w:sz w:val="28"/>
        </w:rPr>
        <w:t xml:space="preserve"> 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2"/>
          <w:sz w:val="28"/>
        </w:rPr>
        <w:t xml:space="preserve"> </w:t>
      </w:r>
      <w:r>
        <w:rPr>
          <w:sz w:val="28"/>
        </w:rPr>
        <w:t>2023.</w:t>
      </w:r>
    </w:p>
    <w:sectPr w:rsidR="00481105">
      <w:type w:val="continuous"/>
      <w:pgSz w:w="11920" w:h="16850"/>
      <w:pgMar w:top="880" w:right="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3557"/>
    <w:multiLevelType w:val="hybridMultilevel"/>
    <w:tmpl w:val="207237E2"/>
    <w:lvl w:ilvl="0" w:tplc="2062BF04">
      <w:start w:val="1"/>
      <w:numFmt w:val="decimal"/>
      <w:lvlText w:val="%1."/>
      <w:lvlJc w:val="left"/>
      <w:pPr>
        <w:ind w:left="101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B2213C">
      <w:numFmt w:val="bullet"/>
      <w:lvlText w:val="•"/>
      <w:lvlJc w:val="left"/>
      <w:pPr>
        <w:ind w:left="1095" w:hanging="720"/>
      </w:pPr>
      <w:rPr>
        <w:rFonts w:hint="default"/>
        <w:lang w:val="ru-RU" w:eastAsia="en-US" w:bidi="ar-SA"/>
      </w:rPr>
    </w:lvl>
    <w:lvl w:ilvl="2" w:tplc="5BB6AB40">
      <w:numFmt w:val="bullet"/>
      <w:lvlText w:val="•"/>
      <w:lvlJc w:val="left"/>
      <w:pPr>
        <w:ind w:left="2090" w:hanging="720"/>
      </w:pPr>
      <w:rPr>
        <w:rFonts w:hint="default"/>
        <w:lang w:val="ru-RU" w:eastAsia="en-US" w:bidi="ar-SA"/>
      </w:rPr>
    </w:lvl>
    <w:lvl w:ilvl="3" w:tplc="477CB188">
      <w:numFmt w:val="bullet"/>
      <w:lvlText w:val="•"/>
      <w:lvlJc w:val="left"/>
      <w:pPr>
        <w:ind w:left="3085" w:hanging="720"/>
      </w:pPr>
      <w:rPr>
        <w:rFonts w:hint="default"/>
        <w:lang w:val="ru-RU" w:eastAsia="en-US" w:bidi="ar-SA"/>
      </w:rPr>
    </w:lvl>
    <w:lvl w:ilvl="4" w:tplc="1EECB7FC">
      <w:numFmt w:val="bullet"/>
      <w:lvlText w:val="•"/>
      <w:lvlJc w:val="left"/>
      <w:pPr>
        <w:ind w:left="4080" w:hanging="720"/>
      </w:pPr>
      <w:rPr>
        <w:rFonts w:hint="default"/>
        <w:lang w:val="ru-RU" w:eastAsia="en-US" w:bidi="ar-SA"/>
      </w:rPr>
    </w:lvl>
    <w:lvl w:ilvl="5" w:tplc="D0887E0C">
      <w:numFmt w:val="bullet"/>
      <w:lvlText w:val="•"/>
      <w:lvlJc w:val="left"/>
      <w:pPr>
        <w:ind w:left="5075" w:hanging="720"/>
      </w:pPr>
      <w:rPr>
        <w:rFonts w:hint="default"/>
        <w:lang w:val="ru-RU" w:eastAsia="en-US" w:bidi="ar-SA"/>
      </w:rPr>
    </w:lvl>
    <w:lvl w:ilvl="6" w:tplc="2738D916">
      <w:numFmt w:val="bullet"/>
      <w:lvlText w:val="•"/>
      <w:lvlJc w:val="left"/>
      <w:pPr>
        <w:ind w:left="6070" w:hanging="720"/>
      </w:pPr>
      <w:rPr>
        <w:rFonts w:hint="default"/>
        <w:lang w:val="ru-RU" w:eastAsia="en-US" w:bidi="ar-SA"/>
      </w:rPr>
    </w:lvl>
    <w:lvl w:ilvl="7" w:tplc="BCA48CAE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8" w:tplc="6E1EDA20">
      <w:numFmt w:val="bullet"/>
      <w:lvlText w:val="•"/>
      <w:lvlJc w:val="left"/>
      <w:pPr>
        <w:ind w:left="8060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1105"/>
    <w:rsid w:val="00481105"/>
    <w:rsid w:val="005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FE9C"/>
  <w15:docId w15:val="{5CCC61CB-64C0-40DE-872C-96A85DE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535" w:right="7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15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Красноярова Людмила Васильевна</dc:creator>
  <cp:lastModifiedBy>Елена Забаева</cp:lastModifiedBy>
  <cp:revision>3</cp:revision>
  <dcterms:created xsi:type="dcterms:W3CDTF">2024-09-30T19:54:00Z</dcterms:created>
  <dcterms:modified xsi:type="dcterms:W3CDTF">2024-09-30T19:55:00Z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2024-09-30T00:00:00Z</vt:filetime>
  </property>
</Properties>
</file>