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0B" w:rsidRDefault="00D92C95">
      <w:pPr>
        <w:sectPr w:rsidR="00C940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166671"/>
      <w:r>
        <w:rPr>
          <w:noProof/>
        </w:rPr>
        <w:drawing>
          <wp:inline distT="0" distB="0" distL="0" distR="0">
            <wp:extent cx="5940425" cy="8752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общество 10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9400B" w:rsidRDefault="00111720">
      <w:pPr>
        <w:spacing w:after="0" w:line="264" w:lineRule="auto"/>
        <w:ind w:left="120"/>
        <w:jc w:val="both"/>
      </w:pPr>
      <w:bookmarkStart w:id="2" w:name="block-381666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</w:t>
      </w:r>
      <w:r>
        <w:rPr>
          <w:rFonts w:ascii="Times New Roman" w:hAnsi="Times New Roman"/>
          <w:color w:val="000000"/>
          <w:sz w:val="28"/>
        </w:rPr>
        <w:t xml:space="preserve">о предмета «Обществознание», а также с учётом федеральной рабочей программы воспитания. 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</w:t>
      </w:r>
      <w:r>
        <w:rPr>
          <w:rFonts w:ascii="Times New Roman" w:hAnsi="Times New Roman"/>
          <w:color w:val="000000"/>
          <w:sz w:val="28"/>
        </w:rPr>
        <w:t>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</w:t>
      </w:r>
      <w:r>
        <w:rPr>
          <w:rFonts w:ascii="Times New Roman" w:hAnsi="Times New Roman"/>
          <w:color w:val="000000"/>
          <w:sz w:val="28"/>
        </w:rPr>
        <w:t xml:space="preserve"> другими людьми в процессе решения задач личной и социальной значимости.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</w:t>
      </w:r>
      <w:r>
        <w:rPr>
          <w:rFonts w:ascii="Times New Roman" w:hAnsi="Times New Roman"/>
          <w:color w:val="000000"/>
          <w:sz w:val="28"/>
        </w:rPr>
        <w:t>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</w:t>
      </w:r>
      <w:r>
        <w:rPr>
          <w:rFonts w:ascii="Times New Roman" w:hAnsi="Times New Roman"/>
          <w:color w:val="000000"/>
          <w:sz w:val="28"/>
        </w:rPr>
        <w:t>мы и принципы поведения людей в обществе, правовые нормы, регулирующие отношения людей во всех областях жизни.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</w:t>
      </w:r>
      <w:r>
        <w:rPr>
          <w:rFonts w:ascii="Times New Roman" w:hAnsi="Times New Roman"/>
          <w:color w:val="000000"/>
          <w:sz w:val="28"/>
        </w:rPr>
        <w:t>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</w:t>
      </w:r>
      <w:r>
        <w:rPr>
          <w:rFonts w:ascii="Times New Roman" w:hAnsi="Times New Roman"/>
          <w:color w:val="000000"/>
          <w:sz w:val="28"/>
        </w:rPr>
        <w:t>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</w:t>
      </w:r>
      <w:r>
        <w:rPr>
          <w:rFonts w:ascii="Times New Roman" w:hAnsi="Times New Roman"/>
          <w:color w:val="000000"/>
          <w:sz w:val="28"/>
        </w:rPr>
        <w:t xml:space="preserve">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</w:t>
      </w:r>
      <w:r>
        <w:rPr>
          <w:rFonts w:ascii="Times New Roman" w:hAnsi="Times New Roman"/>
          <w:color w:val="000000"/>
          <w:sz w:val="28"/>
        </w:rPr>
        <w:t xml:space="preserve">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</w:t>
      </w:r>
      <w:r>
        <w:rPr>
          <w:rFonts w:ascii="Times New Roman" w:hAnsi="Times New Roman"/>
          <w:color w:val="000000"/>
          <w:sz w:val="28"/>
        </w:rPr>
        <w:t>ания роли массовых коммуникаций.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</w:t>
      </w:r>
      <w:r>
        <w:rPr>
          <w:rFonts w:ascii="Times New Roman" w:hAnsi="Times New Roman"/>
          <w:color w:val="000000"/>
          <w:sz w:val="28"/>
        </w:rPr>
        <w:t>мы, моделирование жизненных ситуаций.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учётом особенностей социально</w:t>
      </w:r>
      <w:r>
        <w:rPr>
          <w:rFonts w:ascii="Times New Roman" w:hAnsi="Times New Roman"/>
          <w:color w:val="000000"/>
          <w:sz w:val="28"/>
        </w:rPr>
        <w:t>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</w:t>
      </w:r>
      <w:r>
        <w:rPr>
          <w:rFonts w:ascii="Times New Roman" w:hAnsi="Times New Roman"/>
          <w:color w:val="000000"/>
          <w:sz w:val="28"/>
        </w:rPr>
        <w:t>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учебного предмета «Обществознание» углублённого </w:t>
      </w:r>
      <w:r>
        <w:rPr>
          <w:rFonts w:ascii="Times New Roman" w:hAnsi="Times New Roman"/>
          <w:color w:val="000000"/>
          <w:sz w:val="28"/>
        </w:rPr>
        <w:t>уровня являются: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</w:t>
      </w:r>
      <w:r>
        <w:rPr>
          <w:rFonts w:ascii="Times New Roman" w:hAnsi="Times New Roman"/>
          <w:color w:val="000000"/>
          <w:sz w:val="28"/>
        </w:rPr>
        <w:t>ой Федерации и законодательстве Российской Федерации;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</w:t>
      </w:r>
      <w:r>
        <w:rPr>
          <w:rFonts w:ascii="Times New Roman" w:hAnsi="Times New Roman"/>
          <w:color w:val="000000"/>
          <w:sz w:val="28"/>
        </w:rPr>
        <w:t>редстоящему самоопределению в различных областях жизни: семейной, трудовой, профессиональной;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</w:t>
      </w:r>
      <w:r>
        <w:rPr>
          <w:rFonts w:ascii="Times New Roman" w:hAnsi="Times New Roman"/>
          <w:color w:val="000000"/>
          <w:sz w:val="28"/>
        </w:rPr>
        <w:t xml:space="preserve">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</w:t>
      </w:r>
      <w:r>
        <w:rPr>
          <w:rFonts w:ascii="Times New Roman" w:hAnsi="Times New Roman"/>
          <w:color w:val="000000"/>
          <w:sz w:val="28"/>
        </w:rPr>
        <w:t xml:space="preserve">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</w:t>
      </w:r>
      <w:r>
        <w:rPr>
          <w:rFonts w:ascii="Times New Roman" w:hAnsi="Times New Roman"/>
          <w:color w:val="000000"/>
          <w:sz w:val="28"/>
        </w:rPr>
        <w:t>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</w:t>
      </w:r>
      <w:r>
        <w:rPr>
          <w:rFonts w:ascii="Times New Roman" w:hAnsi="Times New Roman"/>
          <w:color w:val="000000"/>
          <w:sz w:val="28"/>
        </w:rPr>
        <w:t>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</w:t>
      </w:r>
      <w:r>
        <w:rPr>
          <w:rFonts w:ascii="Times New Roman" w:hAnsi="Times New Roman"/>
          <w:color w:val="000000"/>
          <w:sz w:val="28"/>
        </w:rPr>
        <w:t>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</w:t>
      </w:r>
      <w:r>
        <w:rPr>
          <w:rFonts w:ascii="Times New Roman" w:hAnsi="Times New Roman"/>
          <w:color w:val="000000"/>
          <w:sz w:val="28"/>
        </w:rPr>
        <w:t>и личностного потенциала;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</w:t>
      </w:r>
      <w:r>
        <w:rPr>
          <w:rFonts w:ascii="Times New Roman" w:hAnsi="Times New Roman"/>
          <w:color w:val="000000"/>
          <w:sz w:val="28"/>
        </w:rPr>
        <w:t xml:space="preserve">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C9400B" w:rsidRDefault="00111720">
      <w:pPr>
        <w:spacing w:after="0" w:line="264" w:lineRule="auto"/>
        <w:ind w:firstLine="600"/>
        <w:jc w:val="both"/>
      </w:pPr>
      <w:bookmarkStart w:id="3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C9400B" w:rsidRDefault="00C9400B">
      <w:pPr>
        <w:sectPr w:rsidR="00C9400B">
          <w:pgSz w:w="11906" w:h="16383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 w:line="264" w:lineRule="auto"/>
        <w:ind w:left="120"/>
        <w:jc w:val="both"/>
      </w:pPr>
      <w:bookmarkStart w:id="4" w:name="block-3816667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</w:t>
      </w:r>
      <w:r>
        <w:rPr>
          <w:rFonts w:ascii="Times New Roman" w:hAnsi="Times New Roman"/>
          <w:color w:val="000000"/>
          <w:sz w:val="28"/>
        </w:rPr>
        <w:t>ме обществознания. Философия и наука.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в </w:t>
      </w:r>
      <w:r>
        <w:rPr>
          <w:rFonts w:ascii="Times New Roman" w:hAnsi="Times New Roman"/>
          <w:b/>
          <w:color w:val="000000"/>
          <w:sz w:val="28"/>
        </w:rPr>
        <w:t>философию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</w:t>
      </w:r>
      <w:r>
        <w:rPr>
          <w:rFonts w:ascii="Times New Roman" w:hAnsi="Times New Roman"/>
          <w:color w:val="000000"/>
          <w:sz w:val="28"/>
        </w:rPr>
        <w:t>ии общества.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</w:t>
      </w:r>
      <w:r>
        <w:rPr>
          <w:rFonts w:ascii="Times New Roman" w:hAnsi="Times New Roman"/>
          <w:color w:val="000000"/>
          <w:sz w:val="28"/>
        </w:rPr>
        <w:t>й на развитие общества и человека.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</w:t>
      </w:r>
      <w:r>
        <w:rPr>
          <w:rFonts w:ascii="Times New Roman" w:hAnsi="Times New Roman"/>
          <w:color w:val="000000"/>
          <w:sz w:val="28"/>
        </w:rPr>
        <w:t xml:space="preserve"> человек перед лицом угроз и вызовов XXI в.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rPr>
          <w:rFonts w:ascii="Times New Roman" w:hAnsi="Times New Roman"/>
          <w:color w:val="000000"/>
          <w:sz w:val="28"/>
        </w:rPr>
        <w:t>Духовное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материальное в че</w:t>
      </w:r>
      <w:r>
        <w:rPr>
          <w:rFonts w:ascii="Times New Roman" w:hAnsi="Times New Roman"/>
          <w:color w:val="000000"/>
          <w:sz w:val="28"/>
        </w:rPr>
        <w:t>ловеке. Способность к познанию и деятельности – фундаментальные особенности человека.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</w:t>
      </w:r>
      <w:r>
        <w:rPr>
          <w:rFonts w:ascii="Times New Roman" w:hAnsi="Times New Roman"/>
          <w:color w:val="000000"/>
          <w:sz w:val="28"/>
        </w:rPr>
        <w:t xml:space="preserve">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</w:t>
      </w:r>
      <w:r>
        <w:rPr>
          <w:rFonts w:ascii="Times New Roman" w:hAnsi="Times New Roman"/>
          <w:color w:val="000000"/>
          <w:sz w:val="28"/>
        </w:rPr>
        <w:t>ифровой среды. Использование достоверной и недостоверной информации.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</w:t>
      </w:r>
      <w:r>
        <w:rPr>
          <w:rFonts w:ascii="Times New Roman" w:hAnsi="Times New Roman"/>
          <w:color w:val="000000"/>
          <w:sz w:val="28"/>
        </w:rPr>
        <w:t xml:space="preserve"> в деятельности.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</w:t>
      </w:r>
      <w:r>
        <w:rPr>
          <w:rFonts w:ascii="Times New Roman" w:hAnsi="Times New Roman"/>
          <w:color w:val="000000"/>
          <w:sz w:val="28"/>
        </w:rPr>
        <w:t>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</w:t>
      </w:r>
      <w:r>
        <w:rPr>
          <w:rFonts w:ascii="Times New Roman" w:hAnsi="Times New Roman"/>
          <w:color w:val="000000"/>
          <w:sz w:val="28"/>
        </w:rPr>
        <w:t xml:space="preserve">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>. Эмпирический и теоретический уровни на</w:t>
      </w:r>
      <w:r>
        <w:rPr>
          <w:rFonts w:ascii="Times New Roman" w:hAnsi="Times New Roman"/>
          <w:color w:val="000000"/>
          <w:sz w:val="28"/>
        </w:rPr>
        <w:t>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</w:t>
      </w:r>
      <w:r>
        <w:rPr>
          <w:rFonts w:ascii="Times New Roman" w:hAnsi="Times New Roman"/>
          <w:color w:val="000000"/>
          <w:sz w:val="28"/>
        </w:rPr>
        <w:t>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</w:t>
      </w:r>
      <w:r>
        <w:rPr>
          <w:rFonts w:ascii="Times New Roman" w:hAnsi="Times New Roman"/>
          <w:color w:val="000000"/>
          <w:sz w:val="28"/>
        </w:rPr>
        <w:t xml:space="preserve"> её культурологическое понимание. Влияние религии на развитие культуры.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</w:t>
      </w:r>
      <w:r>
        <w:rPr>
          <w:rFonts w:ascii="Times New Roman" w:hAnsi="Times New Roman"/>
          <w:color w:val="000000"/>
          <w:sz w:val="28"/>
        </w:rPr>
        <w:t>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</w:t>
      </w:r>
      <w:r>
        <w:rPr>
          <w:rFonts w:ascii="Times New Roman" w:hAnsi="Times New Roman"/>
          <w:color w:val="000000"/>
          <w:sz w:val="28"/>
        </w:rPr>
        <w:t>вобода воли и нравственная оценка. Нравственность как область индивидуально ответственного поведения.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</w:t>
      </w:r>
      <w:r>
        <w:rPr>
          <w:rFonts w:ascii="Times New Roman" w:hAnsi="Times New Roman"/>
          <w:color w:val="000000"/>
          <w:sz w:val="28"/>
        </w:rPr>
        <w:t>м, связанным с философией.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</w:t>
      </w:r>
      <w:r>
        <w:rPr>
          <w:rFonts w:ascii="Times New Roman" w:hAnsi="Times New Roman"/>
          <w:color w:val="000000"/>
          <w:sz w:val="28"/>
        </w:rPr>
        <w:t>шений. Основные типы социальных отношений.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gramEnd"/>
      <w:r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</w:t>
      </w:r>
      <w:r>
        <w:rPr>
          <w:rFonts w:ascii="Times New Roman" w:hAnsi="Times New Roman"/>
          <w:color w:val="000000"/>
          <w:sz w:val="28"/>
        </w:rPr>
        <w:t>стное взаимодействие как объект социальной психологии.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</w:t>
      </w:r>
      <w:r>
        <w:rPr>
          <w:rFonts w:ascii="Times New Roman" w:hAnsi="Times New Roman"/>
          <w:color w:val="000000"/>
          <w:sz w:val="28"/>
        </w:rPr>
        <w:t>в больших социальных группах. Феномен психологии масс, «эффект толпы».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color w:val="000000"/>
          <w:sz w:val="28"/>
        </w:rPr>
        <w:t>Референтная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</w:t>
      </w:r>
      <w:r>
        <w:rPr>
          <w:rFonts w:ascii="Times New Roman" w:hAnsi="Times New Roman"/>
          <w:color w:val="000000"/>
          <w:sz w:val="28"/>
        </w:rPr>
        <w:t>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</w:t>
      </w:r>
      <w:r>
        <w:rPr>
          <w:rFonts w:ascii="Times New Roman" w:hAnsi="Times New Roman"/>
          <w:color w:val="000000"/>
          <w:sz w:val="28"/>
        </w:rPr>
        <w:t>ологические проблемы лидерства. Формы и стиль лидерства. Взаимоотношения в ученических группах.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</w:t>
      </w:r>
      <w:r>
        <w:rPr>
          <w:rFonts w:ascii="Times New Roman" w:hAnsi="Times New Roman"/>
          <w:color w:val="000000"/>
          <w:sz w:val="28"/>
        </w:rPr>
        <w:t>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</w:t>
      </w:r>
      <w:r>
        <w:rPr>
          <w:rFonts w:ascii="Times New Roman" w:hAnsi="Times New Roman"/>
          <w:color w:val="000000"/>
          <w:sz w:val="28"/>
        </w:rPr>
        <w:t>е конфликты и способы их разрешения.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</w:t>
      </w:r>
      <w:r>
        <w:rPr>
          <w:rFonts w:ascii="Times New Roman" w:hAnsi="Times New Roman"/>
          <w:color w:val="000000"/>
          <w:sz w:val="28"/>
        </w:rPr>
        <w:t xml:space="preserve">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</w:t>
      </w:r>
      <w:r>
        <w:rPr>
          <w:rFonts w:ascii="Times New Roman" w:hAnsi="Times New Roman"/>
          <w:color w:val="000000"/>
          <w:sz w:val="28"/>
        </w:rPr>
        <w:t>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</w:t>
      </w:r>
      <w:r>
        <w:rPr>
          <w:rFonts w:ascii="Times New Roman" w:hAnsi="Times New Roman"/>
          <w:color w:val="000000"/>
          <w:sz w:val="28"/>
        </w:rPr>
        <w:t>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рынка. Рыночные механизмы: </w:t>
      </w:r>
      <w:r>
        <w:rPr>
          <w:rFonts w:ascii="Times New Roman" w:hAnsi="Times New Roman"/>
          <w:color w:val="000000"/>
          <w:sz w:val="28"/>
        </w:rPr>
        <w:t xml:space="preserve">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</w:t>
      </w:r>
      <w:r>
        <w:rPr>
          <w:rFonts w:ascii="Times New Roman" w:hAnsi="Times New Roman"/>
          <w:color w:val="000000"/>
          <w:sz w:val="28"/>
        </w:rPr>
        <w:t xml:space="preserve">необходимости и товары роскоши. 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</w:t>
      </w:r>
      <w:r>
        <w:rPr>
          <w:rFonts w:ascii="Times New Roman" w:hAnsi="Times New Roman"/>
          <w:color w:val="000000"/>
          <w:sz w:val="28"/>
        </w:rPr>
        <w:t>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</w:t>
      </w:r>
      <w:r>
        <w:rPr>
          <w:rFonts w:ascii="Times New Roman" w:hAnsi="Times New Roman"/>
          <w:color w:val="000000"/>
          <w:sz w:val="28"/>
        </w:rPr>
        <w:t xml:space="preserve">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</w:t>
      </w:r>
      <w:r>
        <w:rPr>
          <w:rFonts w:ascii="Times New Roman" w:hAnsi="Times New Roman"/>
          <w:color w:val="000000"/>
          <w:sz w:val="28"/>
        </w:rPr>
        <w:t>профсоюзов. Потребности современного рынка труда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</w:t>
      </w:r>
      <w:r>
        <w:rPr>
          <w:rFonts w:ascii="Times New Roman" w:hAnsi="Times New Roman"/>
          <w:color w:val="000000"/>
          <w:sz w:val="28"/>
        </w:rPr>
        <w:t xml:space="preserve">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</w:t>
      </w:r>
      <w:r>
        <w:rPr>
          <w:rFonts w:ascii="Times New Roman" w:hAnsi="Times New Roman"/>
          <w:color w:val="000000"/>
          <w:sz w:val="28"/>
        </w:rPr>
        <w:t>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</w:t>
      </w:r>
      <w:r>
        <w:rPr>
          <w:rFonts w:ascii="Times New Roman" w:hAnsi="Times New Roman"/>
          <w:color w:val="000000"/>
          <w:sz w:val="28"/>
        </w:rPr>
        <w:t xml:space="preserve">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</w:t>
      </w:r>
      <w:r>
        <w:rPr>
          <w:rFonts w:ascii="Times New Roman" w:hAnsi="Times New Roman"/>
          <w:color w:val="000000"/>
          <w:sz w:val="28"/>
        </w:rPr>
        <w:t xml:space="preserve">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Антиинфляционная пол</w:t>
      </w:r>
      <w:r>
        <w:rPr>
          <w:rFonts w:ascii="Times New Roman" w:hAnsi="Times New Roman"/>
          <w:color w:val="000000"/>
          <w:sz w:val="28"/>
        </w:rPr>
        <w:t>итика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</w:t>
      </w:r>
      <w:r>
        <w:rPr>
          <w:rFonts w:ascii="Times New Roman" w:hAnsi="Times New Roman"/>
          <w:color w:val="000000"/>
          <w:sz w:val="28"/>
        </w:rPr>
        <w:t>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</w:t>
      </w:r>
      <w:r>
        <w:rPr>
          <w:rFonts w:ascii="Times New Roman" w:hAnsi="Times New Roman"/>
          <w:color w:val="000000"/>
          <w:sz w:val="28"/>
        </w:rPr>
        <w:t>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</w:t>
      </w:r>
      <w:r>
        <w:rPr>
          <w:rFonts w:ascii="Times New Roman" w:hAnsi="Times New Roman"/>
          <w:color w:val="000000"/>
          <w:sz w:val="28"/>
        </w:rPr>
        <w:t>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</w:t>
      </w:r>
      <w:r>
        <w:rPr>
          <w:rFonts w:ascii="Times New Roman" w:hAnsi="Times New Roman"/>
          <w:color w:val="000000"/>
          <w:sz w:val="28"/>
        </w:rPr>
        <w:t xml:space="preserve">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</w:t>
      </w:r>
      <w:r>
        <w:rPr>
          <w:rFonts w:ascii="Times New Roman" w:hAnsi="Times New Roman"/>
          <w:color w:val="000000"/>
          <w:sz w:val="28"/>
        </w:rPr>
        <w:t>ого экономического роста.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</w:t>
      </w:r>
      <w:r>
        <w:rPr>
          <w:rFonts w:ascii="Times New Roman" w:hAnsi="Times New Roman"/>
          <w:color w:val="000000"/>
          <w:sz w:val="28"/>
        </w:rPr>
        <w:t>е расчёты. Платёжный баланс. Валютный рынок.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Социология в системе социально-гуманитарного знания, её структура и </w:t>
      </w:r>
      <w:r>
        <w:rPr>
          <w:rFonts w:ascii="Times New Roman" w:hAnsi="Times New Roman"/>
          <w:color w:val="000000"/>
          <w:sz w:val="28"/>
        </w:rPr>
        <w:t>функции. Этапы и основные направления развития социологии. Структурный и функциональный анализ общества в социологии.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</w:t>
      </w:r>
      <w:r>
        <w:rPr>
          <w:rFonts w:ascii="Times New Roman" w:hAnsi="Times New Roman"/>
          <w:color w:val="000000"/>
          <w:sz w:val="28"/>
        </w:rPr>
        <w:t>рупп.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</w:t>
      </w:r>
      <w:r>
        <w:rPr>
          <w:rFonts w:ascii="Times New Roman" w:hAnsi="Times New Roman"/>
          <w:color w:val="000000"/>
          <w:sz w:val="28"/>
        </w:rPr>
        <w:t>ики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</w:t>
      </w:r>
      <w:r>
        <w:rPr>
          <w:rFonts w:ascii="Times New Roman" w:hAnsi="Times New Roman"/>
          <w:color w:val="000000"/>
          <w:sz w:val="28"/>
        </w:rPr>
        <w:t>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</w:t>
      </w:r>
      <w:r>
        <w:rPr>
          <w:rFonts w:ascii="Times New Roman" w:hAnsi="Times New Roman"/>
          <w:color w:val="000000"/>
          <w:sz w:val="28"/>
        </w:rPr>
        <w:t>ти. Изменение социальных ролей в современной семье. Демографическая и семейная политика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</w:t>
      </w:r>
      <w:r>
        <w:rPr>
          <w:rFonts w:ascii="Times New Roman" w:hAnsi="Times New Roman"/>
          <w:color w:val="000000"/>
          <w:sz w:val="28"/>
        </w:rPr>
        <w:t xml:space="preserve">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как социальный институт. Роль религии в жизни общества и человека. Мировые и </w:t>
      </w:r>
      <w:r>
        <w:rPr>
          <w:rFonts w:ascii="Times New Roman" w:hAnsi="Times New Roman"/>
          <w:color w:val="000000"/>
          <w:sz w:val="28"/>
        </w:rPr>
        <w:t>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</w:t>
      </w:r>
      <w:r>
        <w:rPr>
          <w:rFonts w:ascii="Times New Roman" w:hAnsi="Times New Roman"/>
          <w:color w:val="000000"/>
          <w:sz w:val="28"/>
        </w:rPr>
        <w:t>иальные роли в юношеском возрасте.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(м</w:t>
      </w:r>
      <w:r>
        <w:rPr>
          <w:rFonts w:ascii="Times New Roman" w:hAnsi="Times New Roman"/>
          <w:color w:val="000000"/>
          <w:sz w:val="28"/>
        </w:rPr>
        <w:t>ежнациональные) конфликты. Причины социальных конфликтов. Способы их разрешения.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</w:t>
      </w:r>
      <w:r>
        <w:rPr>
          <w:rFonts w:ascii="Times New Roman" w:hAnsi="Times New Roman"/>
          <w:color w:val="000000"/>
          <w:sz w:val="28"/>
        </w:rPr>
        <w:t>фессиональной деятельности социолога. Социологическое образование.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</w:t>
      </w:r>
      <w:r>
        <w:rPr>
          <w:rFonts w:ascii="Times New Roman" w:hAnsi="Times New Roman"/>
          <w:color w:val="000000"/>
          <w:sz w:val="28"/>
        </w:rPr>
        <w:t>ти его урегулирования. Политика и мораль. Роль личности в политике.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</w:t>
      </w:r>
      <w:r>
        <w:rPr>
          <w:rFonts w:ascii="Times New Roman" w:hAnsi="Times New Roman"/>
          <w:color w:val="000000"/>
          <w:sz w:val="28"/>
        </w:rPr>
        <w:t xml:space="preserve"> общества.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</w:t>
      </w:r>
      <w:r>
        <w:rPr>
          <w:rFonts w:ascii="Times New Roman" w:hAnsi="Times New Roman"/>
          <w:color w:val="000000"/>
          <w:sz w:val="28"/>
        </w:rPr>
        <w:t xml:space="preserve">олитической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</w:t>
      </w:r>
      <w:r>
        <w:rPr>
          <w:rFonts w:ascii="Times New Roman" w:hAnsi="Times New Roman"/>
          <w:color w:val="000000"/>
          <w:sz w:val="28"/>
        </w:rPr>
        <w:t>арственной власти. Институт главы государства.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</w:t>
      </w:r>
      <w:r>
        <w:rPr>
          <w:rFonts w:ascii="Times New Roman" w:hAnsi="Times New Roman"/>
          <w:color w:val="000000"/>
          <w:sz w:val="28"/>
        </w:rPr>
        <w:t>ласти.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</w:t>
      </w:r>
      <w:r>
        <w:rPr>
          <w:rFonts w:ascii="Times New Roman" w:hAnsi="Times New Roman"/>
          <w:color w:val="000000"/>
          <w:sz w:val="28"/>
        </w:rPr>
        <w:t>ажданское общество. Взаимодействие институтов гражданского общества и публичной власти.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</w:t>
      </w:r>
      <w:r>
        <w:rPr>
          <w:rFonts w:ascii="Times New Roman" w:hAnsi="Times New Roman"/>
          <w:color w:val="000000"/>
          <w:sz w:val="28"/>
        </w:rPr>
        <w:t>збирательная кампания. Абсентеизм, его причины и опасность.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</w:t>
      </w:r>
      <w:r>
        <w:rPr>
          <w:rFonts w:ascii="Times New Roman" w:hAnsi="Times New Roman"/>
          <w:color w:val="000000"/>
          <w:sz w:val="28"/>
        </w:rPr>
        <w:t>движения в политической системе демократического общества. Группы интересов. Группы давления (лоббирование).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</w:t>
      </w:r>
      <w:r>
        <w:rPr>
          <w:rFonts w:ascii="Times New Roman" w:hAnsi="Times New Roman"/>
          <w:color w:val="000000"/>
          <w:sz w:val="28"/>
        </w:rPr>
        <w:t>олитического лидера.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</w:t>
      </w:r>
      <w:r>
        <w:rPr>
          <w:rFonts w:ascii="Times New Roman" w:hAnsi="Times New Roman"/>
          <w:color w:val="000000"/>
          <w:sz w:val="28"/>
        </w:rPr>
        <w:t xml:space="preserve"> и политическое сознание. Типы политического поведения, политический выбор. Политическое участие.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</w:t>
      </w:r>
      <w:r>
        <w:rPr>
          <w:rFonts w:ascii="Times New Roman" w:hAnsi="Times New Roman"/>
          <w:color w:val="000000"/>
          <w:sz w:val="28"/>
        </w:rPr>
        <w:t xml:space="preserve"> массовой информации в политическом процессе. Интернет в политической коммуникации.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Юридическая </w:t>
      </w:r>
      <w:r>
        <w:rPr>
          <w:rFonts w:ascii="Times New Roman" w:hAnsi="Times New Roman"/>
          <w:color w:val="000000"/>
          <w:sz w:val="28"/>
        </w:rPr>
        <w:t>наука. Этапы и основные направления развития юридической науки.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</w:t>
      </w:r>
      <w:r>
        <w:rPr>
          <w:rFonts w:ascii="Times New Roman" w:hAnsi="Times New Roman"/>
          <w:color w:val="000000"/>
          <w:sz w:val="28"/>
        </w:rPr>
        <w:t xml:space="preserve">ки права: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</w:t>
      </w:r>
      <w:r>
        <w:rPr>
          <w:rFonts w:ascii="Times New Roman" w:hAnsi="Times New Roman"/>
          <w:color w:val="000000"/>
          <w:sz w:val="28"/>
        </w:rPr>
        <w:t>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</w:t>
      </w:r>
      <w:r>
        <w:rPr>
          <w:rFonts w:ascii="Times New Roman" w:hAnsi="Times New Roman"/>
          <w:color w:val="000000"/>
          <w:sz w:val="28"/>
        </w:rPr>
        <w:t>равопорядок, их гарантии. Понятие и виды юридической ответственности.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</w:t>
      </w:r>
      <w:r>
        <w:rPr>
          <w:rFonts w:ascii="Times New Roman" w:hAnsi="Times New Roman"/>
          <w:color w:val="000000"/>
          <w:sz w:val="28"/>
        </w:rPr>
        <w:t xml:space="preserve">рации. Гражданство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</w:t>
      </w:r>
      <w:r>
        <w:rPr>
          <w:rFonts w:ascii="Times New Roman" w:hAnsi="Times New Roman"/>
          <w:color w:val="000000"/>
          <w:sz w:val="28"/>
        </w:rPr>
        <w:t>м ребёнка при Президенте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</w:t>
      </w:r>
      <w:r>
        <w:rPr>
          <w:rFonts w:ascii="Times New Roman" w:hAnsi="Times New Roman"/>
          <w:color w:val="000000"/>
          <w:sz w:val="28"/>
        </w:rPr>
        <w:t>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</w:t>
      </w:r>
      <w:r>
        <w:rPr>
          <w:rFonts w:ascii="Times New Roman" w:hAnsi="Times New Roman"/>
          <w:color w:val="000000"/>
          <w:sz w:val="28"/>
        </w:rPr>
        <w:t>кции.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</w:t>
      </w:r>
      <w:r>
        <w:rPr>
          <w:rFonts w:ascii="Times New Roman" w:hAnsi="Times New Roman"/>
          <w:color w:val="000000"/>
          <w:sz w:val="28"/>
        </w:rPr>
        <w:t>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Федерации: система, порядок формирования и функции. Конституционно-правовые основы местного самоуправления в России.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</w:t>
      </w:r>
      <w:r>
        <w:rPr>
          <w:rFonts w:ascii="Times New Roman" w:hAnsi="Times New Roman"/>
          <w:color w:val="000000"/>
          <w:sz w:val="28"/>
        </w:rPr>
        <w:t xml:space="preserve">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</w:t>
      </w:r>
      <w:r>
        <w:rPr>
          <w:rFonts w:ascii="Times New Roman" w:hAnsi="Times New Roman"/>
          <w:color w:val="000000"/>
          <w:sz w:val="28"/>
        </w:rPr>
        <w:t xml:space="preserve">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</w:t>
      </w:r>
      <w:r>
        <w:rPr>
          <w:rFonts w:ascii="Times New Roman" w:hAnsi="Times New Roman"/>
          <w:color w:val="000000"/>
          <w:sz w:val="28"/>
        </w:rPr>
        <w:t>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</w:t>
      </w:r>
      <w:r>
        <w:rPr>
          <w:rFonts w:ascii="Times New Roman" w:hAnsi="Times New Roman"/>
          <w:color w:val="000000"/>
          <w:sz w:val="28"/>
        </w:rPr>
        <w:t>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</w:t>
      </w:r>
      <w:r>
        <w:rPr>
          <w:rFonts w:ascii="Times New Roman" w:hAnsi="Times New Roman"/>
          <w:color w:val="000000"/>
          <w:sz w:val="28"/>
        </w:rPr>
        <w:t xml:space="preserve">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</w:t>
      </w:r>
      <w:r>
        <w:rPr>
          <w:rFonts w:ascii="Times New Roman" w:hAnsi="Times New Roman"/>
          <w:color w:val="000000"/>
          <w:sz w:val="28"/>
        </w:rPr>
        <w:t>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</w:t>
      </w:r>
      <w:r>
        <w:rPr>
          <w:rFonts w:ascii="Times New Roman" w:hAnsi="Times New Roman"/>
          <w:color w:val="000000"/>
          <w:sz w:val="28"/>
        </w:rPr>
        <w:t xml:space="preserve">вательного процесса. Общие требования к организации приёма на </w:t>
      </w:r>
      <w:proofErr w:type="gramStart"/>
      <w:r>
        <w:rPr>
          <w:rFonts w:ascii="Times New Roman" w:hAnsi="Times New Roman"/>
          <w:color w:val="000000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</w:t>
      </w:r>
      <w:r>
        <w:rPr>
          <w:rFonts w:ascii="Times New Roman" w:hAnsi="Times New Roman"/>
          <w:color w:val="000000"/>
          <w:sz w:val="28"/>
        </w:rPr>
        <w:t>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</w:t>
      </w:r>
      <w:r>
        <w:rPr>
          <w:rFonts w:ascii="Times New Roman" w:hAnsi="Times New Roman"/>
          <w:color w:val="000000"/>
          <w:sz w:val="28"/>
        </w:rPr>
        <w:t xml:space="preserve">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</w:t>
      </w:r>
      <w:r>
        <w:rPr>
          <w:rFonts w:ascii="Times New Roman" w:hAnsi="Times New Roman"/>
          <w:color w:val="000000"/>
          <w:sz w:val="28"/>
        </w:rPr>
        <w:t>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</w:t>
      </w:r>
      <w:r>
        <w:rPr>
          <w:rFonts w:ascii="Times New Roman" w:hAnsi="Times New Roman"/>
          <w:color w:val="000000"/>
          <w:sz w:val="28"/>
        </w:rPr>
        <w:t>ссуальное право. Принципы гражданского судопроизводства. Участники гражданского процесса. Стадии гражданского процесса.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</w:t>
      </w:r>
      <w:r>
        <w:rPr>
          <w:rFonts w:ascii="Times New Roman" w:hAnsi="Times New Roman"/>
          <w:color w:val="000000"/>
          <w:sz w:val="28"/>
        </w:rPr>
        <w:t>о процесса. Стадии уголовного процесса. Меры процессуального принуждения. Суд присяжных заседателей.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</w:t>
      </w:r>
      <w:r>
        <w:rPr>
          <w:rFonts w:ascii="Times New Roman" w:hAnsi="Times New Roman"/>
          <w:color w:val="000000"/>
          <w:sz w:val="28"/>
        </w:rPr>
        <w:t>ого гуманитарного права.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C9400B" w:rsidRDefault="00C9400B">
      <w:pPr>
        <w:sectPr w:rsidR="00C9400B">
          <w:pgSz w:w="11906" w:h="16383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 w:line="264" w:lineRule="auto"/>
        <w:ind w:left="120"/>
        <w:jc w:val="both"/>
      </w:pPr>
      <w:bookmarkStart w:id="5" w:name="block-38166673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</w:t>
      </w:r>
      <w:r>
        <w:rPr>
          <w:rFonts w:ascii="Times New Roman" w:hAnsi="Times New Roman"/>
          <w:color w:val="000000"/>
          <w:sz w:val="28"/>
        </w:rPr>
        <w:t>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</w:t>
      </w:r>
      <w:r>
        <w:rPr>
          <w:rFonts w:ascii="Times New Roman" w:hAnsi="Times New Roman"/>
          <w:color w:val="000000"/>
          <w:sz w:val="28"/>
        </w:rPr>
        <w:t xml:space="preserve">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</w:t>
      </w:r>
      <w:r>
        <w:rPr>
          <w:rFonts w:ascii="Times New Roman" w:hAnsi="Times New Roman"/>
          <w:color w:val="000000"/>
          <w:sz w:val="28"/>
        </w:rPr>
        <w:t>ностей, уважение закона и правопорядка;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</w:t>
      </w:r>
      <w:r>
        <w:rPr>
          <w:rFonts w:ascii="Times New Roman" w:hAnsi="Times New Roman"/>
          <w:color w:val="000000"/>
          <w:sz w:val="28"/>
        </w:rPr>
        <w:t>дискриминации по социальным, религиозным, расовым, национальным признакам;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</w:t>
      </w:r>
      <w:r>
        <w:rPr>
          <w:rFonts w:ascii="Times New Roman" w:hAnsi="Times New Roman"/>
          <w:color w:val="000000"/>
          <w:sz w:val="28"/>
        </w:rPr>
        <w:t>ми институтами в соответствии с их функциями и назначением;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</w:t>
      </w:r>
      <w:r>
        <w:rPr>
          <w:rFonts w:ascii="Times New Roman" w:hAnsi="Times New Roman"/>
          <w:color w:val="000000"/>
          <w:sz w:val="28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>
        <w:rPr>
          <w:rFonts w:ascii="Times New Roman" w:hAnsi="Times New Roman"/>
          <w:color w:val="000000"/>
          <w:sz w:val="28"/>
        </w:rPr>
        <w:t>ов России, достижениям России в науке, искусстве, спорте, технологиях, труде;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</w:t>
      </w:r>
      <w:r>
        <w:rPr>
          <w:rFonts w:ascii="Times New Roman" w:hAnsi="Times New Roman"/>
          <w:color w:val="000000"/>
          <w:sz w:val="28"/>
        </w:rPr>
        <w:t>а;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</w:t>
      </w:r>
      <w:r>
        <w:rPr>
          <w:rFonts w:ascii="Times New Roman" w:hAnsi="Times New Roman"/>
          <w:color w:val="000000"/>
          <w:sz w:val="28"/>
        </w:rPr>
        <w:t>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</w:t>
      </w:r>
      <w:r>
        <w:rPr>
          <w:rFonts w:ascii="Times New Roman" w:hAnsi="Times New Roman"/>
          <w:color w:val="000000"/>
          <w:sz w:val="28"/>
        </w:rPr>
        <w:t>ворчества, спорта, труда, общественных отношений;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этнических культурных традиций и народного творчества;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</w:t>
      </w:r>
      <w:r>
        <w:rPr>
          <w:rFonts w:ascii="Times New Roman" w:hAnsi="Times New Roman"/>
          <w:color w:val="000000"/>
          <w:sz w:val="28"/>
        </w:rPr>
        <w:t>му здоровью, потребность в физическом совершенствовании;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</w:t>
      </w:r>
      <w:r>
        <w:rPr>
          <w:rFonts w:ascii="Times New Roman" w:hAnsi="Times New Roman"/>
          <w:color w:val="000000"/>
          <w:sz w:val="28"/>
        </w:rPr>
        <w:t>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</w:t>
      </w:r>
      <w:r>
        <w:rPr>
          <w:rFonts w:ascii="Times New Roman" w:hAnsi="Times New Roman"/>
          <w:color w:val="000000"/>
          <w:sz w:val="28"/>
        </w:rPr>
        <w:t xml:space="preserve">вать собственные жизненные планы;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</w:t>
      </w:r>
      <w:r>
        <w:rPr>
          <w:rFonts w:ascii="Times New Roman" w:hAnsi="Times New Roman"/>
          <w:color w:val="000000"/>
          <w:sz w:val="28"/>
        </w:rPr>
        <w:t>й жизни;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</w:t>
      </w:r>
      <w:r>
        <w:rPr>
          <w:rFonts w:ascii="Times New Roman" w:hAnsi="Times New Roman"/>
          <w:color w:val="000000"/>
          <w:sz w:val="28"/>
        </w:rPr>
        <w:t xml:space="preserve">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rFonts w:ascii="Times New Roman" w:hAnsi="Times New Roman"/>
          <w:color w:val="000000"/>
          <w:sz w:val="28"/>
        </w:rPr>
        <w:t xml:space="preserve"> их;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>
        <w:rPr>
          <w:rFonts w:ascii="Times New Roman" w:hAnsi="Times New Roman"/>
          <w:color w:val="000000"/>
          <w:sz w:val="28"/>
        </w:rPr>
        <w:t>культур, способствующего осознанию своего места в поликультурном мире;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</w:t>
      </w:r>
      <w:r>
        <w:rPr>
          <w:rFonts w:ascii="Times New Roman" w:hAnsi="Times New Roman"/>
          <w:color w:val="000000"/>
          <w:sz w:val="28"/>
        </w:rPr>
        <w:t>номической и политической коммуникации;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</w:t>
      </w:r>
      <w:r>
        <w:rPr>
          <w:rFonts w:ascii="Times New Roman" w:hAnsi="Times New Roman"/>
          <w:color w:val="000000"/>
          <w:sz w:val="28"/>
        </w:rPr>
        <w:t>и, интерес к изучению социальных и гуманитарных дисциплин.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</w:t>
      </w:r>
      <w:r>
        <w:rPr>
          <w:rFonts w:ascii="Times New Roman" w:hAnsi="Times New Roman"/>
          <w:color w:val="000000"/>
          <w:sz w:val="28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</w:t>
      </w:r>
      <w:r>
        <w:rPr>
          <w:rFonts w:ascii="Times New Roman" w:hAnsi="Times New Roman"/>
          <w:color w:val="000000"/>
          <w:sz w:val="28"/>
        </w:rPr>
        <w:t xml:space="preserve">действовать, исходя из своих возможностей;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9400B" w:rsidRDefault="001117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включающей способность понимать эмоциональное состояние других, учитывать его при осуществлении </w:t>
      </w:r>
      <w:r>
        <w:rPr>
          <w:rFonts w:ascii="Times New Roman" w:hAnsi="Times New Roman"/>
          <w:color w:val="000000"/>
          <w:sz w:val="28"/>
        </w:rPr>
        <w:t>коммуникации, способность к сочувствию и сопереживанию;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</w:t>
      </w:r>
      <w:r>
        <w:rPr>
          <w:rFonts w:ascii="Times New Roman" w:hAnsi="Times New Roman"/>
          <w:color w:val="000000"/>
          <w:sz w:val="28"/>
        </w:rPr>
        <w:t xml:space="preserve">явлений и процессов, определять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</w:t>
      </w:r>
      <w:r>
        <w:rPr>
          <w:rFonts w:ascii="Times New Roman" w:hAnsi="Times New Roman"/>
          <w:color w:val="000000"/>
          <w:sz w:val="28"/>
        </w:rPr>
        <w:t>влениях и процессах, прогнозировать возможные пути разрешения противоречий;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</w:t>
      </w:r>
      <w:r>
        <w:rPr>
          <w:rFonts w:ascii="Times New Roman" w:hAnsi="Times New Roman"/>
          <w:color w:val="000000"/>
          <w:sz w:val="28"/>
        </w:rPr>
        <w:t>ценивать соответствие результатов целям, оценивать риски последствий 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</w:t>
      </w:r>
      <w:r>
        <w:rPr>
          <w:rFonts w:ascii="Times New Roman" w:hAnsi="Times New Roman"/>
          <w:color w:val="000000"/>
          <w:sz w:val="28"/>
        </w:rPr>
        <w:t>нных проблем, при выполнении социальных проектов.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</w:t>
      </w:r>
      <w:r>
        <w:rPr>
          <w:rFonts w:ascii="Times New Roman" w:hAnsi="Times New Roman"/>
          <w:color w:val="000000"/>
          <w:sz w:val="28"/>
        </w:rPr>
        <w:t xml:space="preserve"> практических задач, применению различных методов познания, включая специфические методы социального познания;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</w:t>
      </w:r>
      <w:r>
        <w:rPr>
          <w:rFonts w:ascii="Times New Roman" w:hAnsi="Times New Roman"/>
          <w:color w:val="000000"/>
          <w:sz w:val="28"/>
        </w:rPr>
        <w:t>при создании учебных и социальных проектов;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</w:t>
      </w:r>
      <w:r>
        <w:rPr>
          <w:rFonts w:ascii="Times New Roman" w:hAnsi="Times New Roman"/>
          <w:color w:val="000000"/>
          <w:sz w:val="28"/>
        </w:rPr>
        <w:t>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</w:t>
      </w:r>
      <w:r>
        <w:rPr>
          <w:rFonts w:ascii="Times New Roman" w:hAnsi="Times New Roman"/>
          <w:color w:val="000000"/>
          <w:sz w:val="28"/>
        </w:rPr>
        <w:t xml:space="preserve"> решения задачи, критически оценивать их достоверность, прогнозировать изменение в новых условиях;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</w:t>
      </w:r>
      <w:r>
        <w:rPr>
          <w:rFonts w:ascii="Times New Roman" w:hAnsi="Times New Roman"/>
          <w:color w:val="000000"/>
          <w:sz w:val="28"/>
        </w:rPr>
        <w:t>нания об общественных объектах, явлениях и процессах в познавательную и практическую области жизнедеятельности;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</w:t>
      </w:r>
      <w:r>
        <w:rPr>
          <w:rFonts w:ascii="Times New Roman" w:hAnsi="Times New Roman"/>
          <w:color w:val="000000"/>
          <w:sz w:val="28"/>
        </w:rPr>
        <w:t xml:space="preserve"> идеи, предлагать оригинальные подходы и решения; ставить проблемы и задачи, допускающие альтернативные решения.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</w:t>
      </w:r>
      <w:r>
        <w:rPr>
          <w:rFonts w:ascii="Times New Roman" w:hAnsi="Times New Roman"/>
          <w:color w:val="000000"/>
          <w:sz w:val="28"/>
        </w:rPr>
        <w:t>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</w:t>
      </w:r>
      <w:r>
        <w:rPr>
          <w:rFonts w:ascii="Times New Roman" w:hAnsi="Times New Roman"/>
          <w:color w:val="000000"/>
          <w:sz w:val="28"/>
        </w:rPr>
        <w:t>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>-источников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</w:t>
      </w:r>
      <w:r>
        <w:rPr>
          <w:rFonts w:ascii="Times New Roman" w:hAnsi="Times New Roman"/>
          <w:color w:val="000000"/>
          <w:sz w:val="28"/>
        </w:rPr>
        <w:t>игиены, ресурсосбережения, правовых и этических норм, норм информационной безопасности;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</w:t>
      </w:r>
      <w:r>
        <w:rPr>
          <w:rFonts w:ascii="Times New Roman" w:hAnsi="Times New Roman"/>
          <w:color w:val="000000"/>
          <w:sz w:val="28"/>
        </w:rPr>
        <w:t xml:space="preserve">кации во всех сферах жизни;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аргументированно вести </w:t>
      </w:r>
      <w:r>
        <w:rPr>
          <w:rFonts w:ascii="Times New Roman" w:hAnsi="Times New Roman"/>
          <w:color w:val="000000"/>
          <w:sz w:val="28"/>
        </w:rPr>
        <w:t>диалог, учитывать разные точки зрения;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</w:t>
      </w:r>
      <w:r>
        <w:rPr>
          <w:rFonts w:ascii="Times New Roman" w:hAnsi="Times New Roman"/>
          <w:color w:val="000000"/>
          <w:sz w:val="28"/>
        </w:rPr>
        <w:t>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</w:t>
      </w:r>
      <w:r>
        <w:rPr>
          <w:rFonts w:ascii="Times New Roman" w:hAnsi="Times New Roman"/>
          <w:color w:val="000000"/>
          <w:sz w:val="28"/>
        </w:rPr>
        <w:t xml:space="preserve"> и предпочтений;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</w:t>
      </w:r>
      <w:r>
        <w:rPr>
          <w:rFonts w:ascii="Times New Roman" w:hAnsi="Times New Roman"/>
          <w:color w:val="000000"/>
          <w:sz w:val="28"/>
        </w:rPr>
        <w:t>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знаний, </w:t>
      </w: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</w:t>
      </w:r>
      <w:r>
        <w:rPr>
          <w:rFonts w:ascii="Times New Roman" w:hAnsi="Times New Roman"/>
          <w:color w:val="000000"/>
          <w:sz w:val="28"/>
        </w:rPr>
        <w:t>члена коллектива;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</w:t>
      </w:r>
      <w:r>
        <w:rPr>
          <w:rFonts w:ascii="Times New Roman" w:hAnsi="Times New Roman"/>
          <w:color w:val="000000"/>
          <w:sz w:val="28"/>
        </w:rPr>
        <w:t>вклада и каждого участника команды в общий результат по разработанным критериям;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</w:t>
      </w:r>
      <w:r>
        <w:rPr>
          <w:rFonts w:ascii="Times New Roman" w:hAnsi="Times New Roman"/>
          <w:color w:val="000000"/>
          <w:sz w:val="28"/>
        </w:rPr>
        <w:t>е поведение в различных ситуациях, проявлять творчество и воображение, быть инициативным.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</w:t>
      </w:r>
      <w:r>
        <w:rPr>
          <w:rFonts w:ascii="Times New Roman" w:hAnsi="Times New Roman"/>
          <w:color w:val="000000"/>
          <w:sz w:val="28"/>
        </w:rPr>
        <w:t>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</w:t>
      </w:r>
      <w:r>
        <w:rPr>
          <w:rFonts w:ascii="Times New Roman" w:hAnsi="Times New Roman"/>
          <w:color w:val="000000"/>
          <w:sz w:val="28"/>
        </w:rPr>
        <w:t>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C9400B" w:rsidRDefault="00C9400B">
      <w:pPr>
        <w:spacing w:after="0" w:line="264" w:lineRule="auto"/>
        <w:ind w:left="120"/>
        <w:jc w:val="both"/>
      </w:pP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познании, в </w:t>
      </w:r>
      <w:r>
        <w:rPr>
          <w:rFonts w:ascii="Times New Roman" w:hAnsi="Times New Roman"/>
          <w:color w:val="000000"/>
          <w:sz w:val="28"/>
        </w:rPr>
        <w:t xml:space="preserve">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</w:t>
      </w:r>
      <w:r>
        <w:rPr>
          <w:rFonts w:ascii="Times New Roman" w:hAnsi="Times New Roman"/>
          <w:color w:val="000000"/>
          <w:sz w:val="28"/>
        </w:rPr>
        <w:t>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общественная пр</w:t>
      </w:r>
      <w:r>
        <w:rPr>
          <w:rFonts w:ascii="Times New Roman" w:hAnsi="Times New Roman"/>
          <w:color w:val="000000"/>
          <w:sz w:val="28"/>
        </w:rPr>
        <w:t>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</w:t>
      </w:r>
      <w:r>
        <w:rPr>
          <w:rFonts w:ascii="Times New Roman" w:hAnsi="Times New Roman"/>
          <w:color w:val="000000"/>
          <w:sz w:val="28"/>
        </w:rPr>
        <w:t>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</w:t>
      </w:r>
      <w:r>
        <w:rPr>
          <w:rFonts w:ascii="Times New Roman" w:hAnsi="Times New Roman"/>
          <w:color w:val="000000"/>
          <w:sz w:val="28"/>
        </w:rPr>
        <w:t xml:space="preserve"> политика государства;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</w:t>
      </w:r>
      <w:r>
        <w:rPr>
          <w:rFonts w:ascii="Times New Roman" w:hAnsi="Times New Roman"/>
          <w:color w:val="000000"/>
          <w:sz w:val="28"/>
        </w:rPr>
        <w:t xml:space="preserve">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</w:t>
      </w:r>
      <w:r>
        <w:rPr>
          <w:rFonts w:ascii="Times New Roman" w:hAnsi="Times New Roman"/>
          <w:color w:val="000000"/>
          <w:sz w:val="28"/>
        </w:rPr>
        <w:t>системы, финансовых рынков;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>
        <w:rPr>
          <w:rFonts w:ascii="Times New Roman" w:hAnsi="Times New Roman"/>
          <w:color w:val="000000"/>
          <w:sz w:val="28"/>
        </w:rPr>
        <w:t>, социологические опросы, социальное прогнозировани</w:t>
      </w:r>
      <w:r>
        <w:rPr>
          <w:rFonts w:ascii="Times New Roman" w:hAnsi="Times New Roman"/>
          <w:color w:val="000000"/>
          <w:sz w:val="28"/>
        </w:rPr>
        <w:t>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</w:t>
      </w:r>
      <w:r>
        <w:rPr>
          <w:rFonts w:ascii="Times New Roman" w:hAnsi="Times New Roman"/>
          <w:color w:val="000000"/>
          <w:sz w:val="28"/>
        </w:rPr>
        <w:t xml:space="preserve">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</w:t>
      </w:r>
      <w:r>
        <w:rPr>
          <w:rFonts w:ascii="Times New Roman" w:hAnsi="Times New Roman"/>
          <w:color w:val="000000"/>
          <w:sz w:val="28"/>
        </w:rPr>
        <w:t>азличных областях жизнедеятельности;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</w:t>
      </w:r>
      <w:r>
        <w:rPr>
          <w:rFonts w:ascii="Times New Roman" w:hAnsi="Times New Roman"/>
          <w:color w:val="000000"/>
          <w:sz w:val="28"/>
        </w:rPr>
        <w:t>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деятельности, показатели деятельности фирмы, финансовые институты, факторы производства и факторные доходы;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</w:t>
      </w:r>
      <w:r>
        <w:rPr>
          <w:rFonts w:ascii="Times New Roman" w:hAnsi="Times New Roman"/>
          <w:color w:val="000000"/>
          <w:sz w:val="28"/>
        </w:rPr>
        <w:t xml:space="preserve">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</w:t>
      </w:r>
      <w:r>
        <w:rPr>
          <w:rFonts w:ascii="Times New Roman" w:hAnsi="Times New Roman"/>
          <w:color w:val="000000"/>
          <w:sz w:val="28"/>
        </w:rPr>
        <w:t xml:space="preserve">сознание в условиях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</w:t>
      </w:r>
      <w:r>
        <w:rPr>
          <w:rFonts w:ascii="Times New Roman" w:hAnsi="Times New Roman"/>
          <w:color w:val="000000"/>
          <w:sz w:val="28"/>
        </w:rPr>
        <w:t xml:space="preserve">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пров</w:t>
      </w:r>
      <w:r>
        <w:rPr>
          <w:rFonts w:ascii="Times New Roman" w:hAnsi="Times New Roman"/>
          <w:color w:val="000000"/>
          <w:sz w:val="28"/>
        </w:rPr>
        <w:t xml:space="preserve">одить 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</w:t>
      </w:r>
      <w:r>
        <w:rPr>
          <w:rFonts w:ascii="Times New Roman" w:hAnsi="Times New Roman"/>
          <w:color w:val="000000"/>
          <w:sz w:val="28"/>
        </w:rPr>
        <w:t xml:space="preserve">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</w:t>
      </w:r>
      <w:r>
        <w:rPr>
          <w:rFonts w:ascii="Times New Roman" w:hAnsi="Times New Roman"/>
          <w:color w:val="000000"/>
          <w:sz w:val="28"/>
        </w:rPr>
        <w:t xml:space="preserve"> обеспечивать теоретическую и прикладную составляющие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</w:t>
      </w:r>
      <w:r>
        <w:rPr>
          <w:rFonts w:ascii="Times New Roman" w:hAnsi="Times New Roman"/>
          <w:color w:val="000000"/>
          <w:sz w:val="28"/>
        </w:rPr>
        <w:t>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</w:t>
      </w:r>
      <w:r>
        <w:rPr>
          <w:rFonts w:ascii="Times New Roman" w:hAnsi="Times New Roman"/>
          <w:color w:val="000000"/>
          <w:sz w:val="28"/>
        </w:rPr>
        <w:t xml:space="preserve">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мнением, р</w:t>
      </w:r>
      <w:r>
        <w:rPr>
          <w:rFonts w:ascii="Times New Roman" w:hAnsi="Times New Roman"/>
          <w:color w:val="000000"/>
          <w:sz w:val="28"/>
        </w:rPr>
        <w:t>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</w:t>
      </w:r>
      <w:r>
        <w:rPr>
          <w:rFonts w:ascii="Times New Roman" w:hAnsi="Times New Roman"/>
          <w:color w:val="000000"/>
          <w:sz w:val="28"/>
        </w:rPr>
        <w:t xml:space="preserve">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</w:t>
      </w:r>
      <w:r>
        <w:rPr>
          <w:rFonts w:ascii="Times New Roman" w:hAnsi="Times New Roman"/>
          <w:color w:val="000000"/>
          <w:sz w:val="28"/>
        </w:rPr>
        <w:t>ого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</w:t>
      </w:r>
      <w:r>
        <w:rPr>
          <w:rFonts w:ascii="Times New Roman" w:hAnsi="Times New Roman"/>
          <w:color w:val="000000"/>
          <w:sz w:val="28"/>
        </w:rPr>
        <w:t xml:space="preserve">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</w:t>
      </w:r>
      <w:r>
        <w:rPr>
          <w:rFonts w:ascii="Times New Roman" w:hAnsi="Times New Roman"/>
          <w:color w:val="000000"/>
          <w:sz w:val="28"/>
        </w:rPr>
        <w:t>разделов «Основы философии», «Основы социальной психологии», «Основы экономической науки»;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</w:t>
      </w:r>
      <w:r>
        <w:rPr>
          <w:rFonts w:ascii="Times New Roman" w:hAnsi="Times New Roman"/>
          <w:color w:val="000000"/>
          <w:sz w:val="28"/>
        </w:rPr>
        <w:t>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</w:t>
      </w:r>
      <w:r>
        <w:rPr>
          <w:rFonts w:ascii="Times New Roman" w:hAnsi="Times New Roman"/>
          <w:color w:val="000000"/>
          <w:sz w:val="28"/>
        </w:rPr>
        <w:t>язанных с философией, социальной психологией и экономической наукой.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</w:t>
      </w:r>
      <w:r>
        <w:rPr>
          <w:rFonts w:ascii="Times New Roman" w:hAnsi="Times New Roman"/>
          <w:color w:val="000000"/>
          <w:sz w:val="28"/>
        </w:rPr>
        <w:t xml:space="preserve">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</w:t>
      </w:r>
      <w:r>
        <w:rPr>
          <w:rFonts w:ascii="Times New Roman" w:hAnsi="Times New Roman"/>
          <w:color w:val="000000"/>
          <w:sz w:val="28"/>
        </w:rPr>
        <w:t xml:space="preserve">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 и социальный контроль, динамика и особенности политического процесса, субъекты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</w:t>
      </w:r>
      <w:r>
        <w:rPr>
          <w:rFonts w:ascii="Times New Roman" w:hAnsi="Times New Roman"/>
          <w:color w:val="000000"/>
          <w:sz w:val="28"/>
        </w:rPr>
        <w:t>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</w:t>
      </w:r>
      <w:r>
        <w:rPr>
          <w:rFonts w:ascii="Times New Roman" w:hAnsi="Times New Roman"/>
          <w:color w:val="000000"/>
          <w:sz w:val="28"/>
        </w:rPr>
        <w:t>ения правового нигилизма;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</w:t>
      </w:r>
      <w:r>
        <w:rPr>
          <w:rFonts w:ascii="Times New Roman" w:hAnsi="Times New Roman"/>
          <w:color w:val="000000"/>
          <w:sz w:val="28"/>
        </w:rPr>
        <w:t xml:space="preserve">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</w:t>
      </w:r>
      <w:r>
        <w:rPr>
          <w:rFonts w:ascii="Times New Roman" w:hAnsi="Times New Roman"/>
          <w:color w:val="000000"/>
          <w:sz w:val="28"/>
        </w:rPr>
        <w:t>оизводства и охраны правопорядка, государственного управления, институты всеобщего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</w:t>
      </w:r>
      <w:r>
        <w:rPr>
          <w:rFonts w:ascii="Times New Roman" w:hAnsi="Times New Roman"/>
          <w:color w:val="000000"/>
          <w:sz w:val="28"/>
        </w:rPr>
        <w:t xml:space="preserve">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</w:t>
      </w:r>
      <w:r>
        <w:rPr>
          <w:rFonts w:ascii="Times New Roman" w:hAnsi="Times New Roman"/>
          <w:color w:val="000000"/>
          <w:sz w:val="28"/>
        </w:rPr>
        <w:t>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</w:t>
      </w:r>
      <w:r>
        <w:rPr>
          <w:rFonts w:ascii="Times New Roman" w:hAnsi="Times New Roman"/>
          <w:color w:val="000000"/>
          <w:sz w:val="28"/>
        </w:rPr>
        <w:t>ов, о конституционных принципах национальной политики в Российской Федерации;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</w:t>
      </w:r>
      <w:r>
        <w:rPr>
          <w:rFonts w:ascii="Times New Roman" w:hAnsi="Times New Roman"/>
          <w:color w:val="000000"/>
          <w:sz w:val="28"/>
        </w:rPr>
        <w:t xml:space="preserve">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</w:t>
      </w:r>
      <w:r>
        <w:rPr>
          <w:rFonts w:ascii="Times New Roman" w:hAnsi="Times New Roman"/>
          <w:color w:val="000000"/>
          <w:sz w:val="28"/>
        </w:rPr>
        <w:t xml:space="preserve">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</w:t>
      </w:r>
      <w:r>
        <w:rPr>
          <w:rFonts w:ascii="Times New Roman" w:hAnsi="Times New Roman"/>
          <w:color w:val="000000"/>
          <w:sz w:val="28"/>
        </w:rPr>
        <w:t>бора;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</w:t>
      </w:r>
      <w:r>
        <w:rPr>
          <w:rFonts w:ascii="Times New Roman" w:hAnsi="Times New Roman"/>
          <w:color w:val="000000"/>
          <w:sz w:val="28"/>
        </w:rPr>
        <w:t xml:space="preserve">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</w:t>
      </w:r>
      <w:r>
        <w:rPr>
          <w:rFonts w:ascii="Times New Roman" w:hAnsi="Times New Roman"/>
          <w:color w:val="000000"/>
          <w:sz w:val="28"/>
        </w:rPr>
        <w:t>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</w:t>
      </w:r>
      <w:r>
        <w:rPr>
          <w:rFonts w:ascii="Times New Roman" w:hAnsi="Times New Roman"/>
          <w:color w:val="000000"/>
          <w:sz w:val="28"/>
        </w:rPr>
        <w:t>ном обществе, роль средств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</w:t>
      </w:r>
      <w:r>
        <w:rPr>
          <w:rFonts w:ascii="Times New Roman" w:hAnsi="Times New Roman"/>
          <w:color w:val="000000"/>
          <w:sz w:val="28"/>
        </w:rPr>
        <w:t xml:space="preserve">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</w:t>
      </w:r>
      <w:r>
        <w:rPr>
          <w:rFonts w:ascii="Times New Roman" w:hAnsi="Times New Roman"/>
          <w:color w:val="000000"/>
          <w:sz w:val="28"/>
        </w:rPr>
        <w:t xml:space="preserve">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</w:t>
      </w:r>
      <w:r>
        <w:rPr>
          <w:rFonts w:ascii="Times New Roman" w:hAnsi="Times New Roman"/>
          <w:color w:val="000000"/>
          <w:sz w:val="28"/>
        </w:rPr>
        <w:t>оиск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анализировать и оценивать собственн</w:t>
      </w:r>
      <w:r>
        <w:rPr>
          <w:rFonts w:ascii="Times New Roman" w:hAnsi="Times New Roman"/>
          <w:color w:val="000000"/>
          <w:sz w:val="28"/>
        </w:rPr>
        <w:t>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</w:t>
      </w:r>
      <w:r>
        <w:rPr>
          <w:rFonts w:ascii="Times New Roman" w:hAnsi="Times New Roman"/>
          <w:color w:val="000000"/>
          <w:sz w:val="28"/>
        </w:rPr>
        <w:t xml:space="preserve">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</w:t>
      </w:r>
      <w:r>
        <w:rPr>
          <w:rFonts w:ascii="Times New Roman" w:hAnsi="Times New Roman"/>
          <w:color w:val="000000"/>
          <w:sz w:val="28"/>
        </w:rPr>
        <w:t>ением личности</w:t>
      </w:r>
      <w:proofErr w:type="gramEnd"/>
      <w:r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9400B" w:rsidRDefault="00111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конкретизиров</w:t>
      </w:r>
      <w:r>
        <w:rPr>
          <w:rFonts w:ascii="Times New Roman" w:hAnsi="Times New Roman"/>
          <w:color w:val="000000"/>
          <w:sz w:val="28"/>
        </w:rPr>
        <w:t>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</w:t>
      </w:r>
      <w:r>
        <w:rPr>
          <w:rFonts w:ascii="Times New Roman" w:hAnsi="Times New Roman"/>
          <w:color w:val="000000"/>
          <w:sz w:val="28"/>
        </w:rPr>
        <w:t>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</w:t>
      </w:r>
      <w:r>
        <w:rPr>
          <w:rFonts w:ascii="Times New Roman" w:hAnsi="Times New Roman"/>
          <w:color w:val="000000"/>
          <w:sz w:val="28"/>
        </w:rPr>
        <w:t>ном явлении, структуре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</w:t>
      </w:r>
      <w:r>
        <w:rPr>
          <w:rFonts w:ascii="Times New Roman" w:hAnsi="Times New Roman"/>
          <w:color w:val="000000"/>
          <w:sz w:val="28"/>
        </w:rPr>
        <w:t>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</w:t>
      </w:r>
      <w:r>
        <w:rPr>
          <w:rFonts w:ascii="Times New Roman" w:hAnsi="Times New Roman"/>
          <w:color w:val="000000"/>
          <w:sz w:val="28"/>
        </w:rPr>
        <w:t>ой Федерации, о причинах преступности, необходимой обороне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</w:t>
      </w:r>
      <w:r>
        <w:rPr>
          <w:rFonts w:ascii="Times New Roman" w:hAnsi="Times New Roman"/>
          <w:color w:val="000000"/>
          <w:sz w:val="28"/>
        </w:rPr>
        <w:t xml:space="preserve">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</w:t>
      </w:r>
      <w:r>
        <w:rPr>
          <w:rFonts w:ascii="Times New Roman" w:hAnsi="Times New Roman"/>
          <w:color w:val="000000"/>
          <w:sz w:val="28"/>
        </w:rPr>
        <w:t>ии», «Основы политологии», «Основы правоведения»;</w:t>
      </w:r>
    </w:p>
    <w:p w:rsidR="00C9400B" w:rsidRDefault="00111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</w:t>
      </w:r>
      <w:r>
        <w:rPr>
          <w:rFonts w:ascii="Times New Roman" w:hAnsi="Times New Roman"/>
          <w:color w:val="000000"/>
          <w:sz w:val="28"/>
        </w:rPr>
        <w:t xml:space="preserve">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</w:t>
      </w:r>
      <w:r>
        <w:rPr>
          <w:rFonts w:ascii="Times New Roman" w:hAnsi="Times New Roman"/>
          <w:color w:val="000000"/>
          <w:sz w:val="28"/>
        </w:rPr>
        <w:t>собенностями профессиональной деятельности социолога, политолога, юриста.</w:t>
      </w:r>
    </w:p>
    <w:p w:rsidR="00C9400B" w:rsidRDefault="00C9400B">
      <w:pPr>
        <w:sectPr w:rsidR="00C9400B">
          <w:pgSz w:w="11906" w:h="16383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/>
        <w:ind w:left="120"/>
      </w:pPr>
      <w:bookmarkStart w:id="7" w:name="block-381666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00B" w:rsidRDefault="00111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92C9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00B" w:rsidRDefault="00C9400B">
            <w:pPr>
              <w:spacing w:after="0"/>
              <w:ind w:left="135"/>
            </w:pPr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</w:pPr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деятельности. Формы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</w:tbl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92C9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00B" w:rsidRDefault="00C9400B">
            <w:pPr>
              <w:spacing w:after="0"/>
              <w:ind w:left="135"/>
            </w:pPr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</w:tbl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/>
        <w:ind w:left="120"/>
      </w:pPr>
      <w:bookmarkStart w:id="8" w:name="block-381666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00B" w:rsidRDefault="00111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D92C9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0B" w:rsidRDefault="00C9400B">
            <w:pPr>
              <w:spacing w:after="0"/>
              <w:ind w:left="135"/>
            </w:pPr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сознание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 знание и его характерные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российской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основные направления развития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55e77ba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tps://m.edsoo.ru/b6689354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s://m.edsoo.ru/e48d4c4f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</w:tbl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9"/>
        <w:gridCol w:w="3959"/>
        <w:gridCol w:w="1124"/>
        <w:gridCol w:w="1841"/>
        <w:gridCol w:w="1910"/>
        <w:gridCol w:w="1423"/>
        <w:gridCol w:w="2904"/>
      </w:tblGrid>
      <w:tr w:rsidR="00D92C9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0B" w:rsidRDefault="00C9400B">
            <w:pPr>
              <w:spacing w:after="0"/>
              <w:ind w:left="135"/>
            </w:pPr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0B" w:rsidRDefault="00C94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0B" w:rsidRDefault="00C9400B"/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основы принципа </w:t>
            </w:r>
            <w:r>
              <w:rPr>
                <w:rFonts w:ascii="Times New Roman" w:hAnsi="Times New Roman"/>
                <w:color w:val="000000"/>
                <w:sz w:val="24"/>
              </w:rPr>
              <w:t>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как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роль </w:t>
            </w:r>
            <w:r>
              <w:rPr>
                <w:rFonts w:ascii="Times New Roman" w:hAnsi="Times New Roman"/>
                <w:color w:val="000000"/>
                <w:sz w:val="24"/>
              </w:rPr>
              <w:t>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субъектов Российской Федерации. 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Сделка. Гражданско-правовой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a8c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C9400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D92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9400B" w:rsidRDefault="00111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0B" w:rsidRDefault="00C9400B"/>
        </w:tc>
      </w:tr>
    </w:tbl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C9400B">
      <w:pPr>
        <w:sectPr w:rsidR="00C94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0B" w:rsidRDefault="00111720">
      <w:pPr>
        <w:spacing w:after="0"/>
        <w:ind w:left="120"/>
      </w:pPr>
      <w:bookmarkStart w:id="9" w:name="block-381666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00B" w:rsidRDefault="00111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00B" w:rsidRDefault="00C9400B">
      <w:pPr>
        <w:spacing w:after="0" w:line="480" w:lineRule="auto"/>
        <w:ind w:left="120"/>
      </w:pPr>
    </w:p>
    <w:p w:rsidR="00C9400B" w:rsidRDefault="00C9400B">
      <w:pPr>
        <w:spacing w:after="0" w:line="480" w:lineRule="auto"/>
        <w:ind w:left="120"/>
      </w:pPr>
    </w:p>
    <w:p w:rsidR="00C9400B" w:rsidRDefault="00C9400B">
      <w:pPr>
        <w:spacing w:after="0"/>
        <w:ind w:left="120"/>
      </w:pPr>
    </w:p>
    <w:p w:rsidR="00C9400B" w:rsidRDefault="00111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00B" w:rsidRDefault="00C9400B">
      <w:pPr>
        <w:spacing w:after="0" w:line="480" w:lineRule="auto"/>
        <w:ind w:left="120"/>
      </w:pPr>
    </w:p>
    <w:p w:rsidR="00C9400B" w:rsidRDefault="00C9400B">
      <w:pPr>
        <w:spacing w:after="0"/>
        <w:ind w:left="120"/>
      </w:pPr>
    </w:p>
    <w:p w:rsidR="00C9400B" w:rsidRDefault="00111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400B" w:rsidRDefault="00C9400B">
      <w:pPr>
        <w:spacing w:after="0" w:line="480" w:lineRule="auto"/>
        <w:ind w:left="120"/>
      </w:pPr>
    </w:p>
    <w:p w:rsidR="00C9400B" w:rsidRDefault="00C9400B">
      <w:pPr>
        <w:sectPr w:rsidR="00C9400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11720" w:rsidRDefault="00111720"/>
    <w:sectPr w:rsidR="00111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0B"/>
    <w:rsid w:val="00111720"/>
    <w:rsid w:val="00C9400B"/>
    <w:rsid w:val="00D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16548</Words>
  <Characters>94324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2024-09-27T17:28:00Z</dcterms:created>
  <dcterms:modified xsi:type="dcterms:W3CDTF">2024-09-27T17:33:00Z</dcterms:modified>
</cp:coreProperties>
</file>