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C1" w:rsidRPr="006C752C" w:rsidRDefault="00BB74C1" w:rsidP="00BB74C1">
      <w:pPr>
        <w:jc w:val="center"/>
        <w:rPr>
          <w:b/>
          <w:sz w:val="32"/>
          <w:szCs w:val="32"/>
        </w:rPr>
      </w:pPr>
      <w:r w:rsidRPr="006C752C">
        <w:rPr>
          <w:b/>
          <w:sz w:val="32"/>
          <w:szCs w:val="32"/>
        </w:rPr>
        <w:t>Коллективный договор</w:t>
      </w:r>
    </w:p>
    <w:p w:rsidR="00BB74C1" w:rsidRDefault="00BB74C1" w:rsidP="00BB74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BB74C1" w:rsidRDefault="00BB74C1" w:rsidP="00BB74C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«Потьминская средняя общеобразовательная школа»</w:t>
      </w:r>
    </w:p>
    <w:p w:rsidR="00BB74C1" w:rsidRDefault="00BB74C1" w:rsidP="00BB74C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2024-2026 г.</w:t>
      </w:r>
    </w:p>
    <w:p w:rsidR="00BB74C1" w:rsidRDefault="00BB74C1" w:rsidP="00BB74C1">
      <w:pPr>
        <w:rPr>
          <w:sz w:val="28"/>
          <w:szCs w:val="28"/>
        </w:rPr>
      </w:pPr>
    </w:p>
    <w:p w:rsidR="00BB74C1" w:rsidRDefault="00BB74C1" w:rsidP="00BB74C1">
      <w:pPr>
        <w:rPr>
          <w:sz w:val="28"/>
          <w:szCs w:val="28"/>
        </w:rPr>
      </w:pP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EE2689" w:rsidTr="007B535D">
        <w:tc>
          <w:tcPr>
            <w:tcW w:w="5637" w:type="dxa"/>
          </w:tcPr>
          <w:p w:rsidR="00EE2689" w:rsidRDefault="00EE2689" w:rsidP="007B535D">
            <w:pPr>
              <w:ind w:left="1134"/>
            </w:pPr>
            <w:r w:rsidRPr="006C752C">
              <w:rPr>
                <w:b/>
                <w:sz w:val="28"/>
                <w:szCs w:val="28"/>
              </w:rPr>
              <w:t>От работодателя</w:t>
            </w:r>
            <w:r>
              <w:rPr>
                <w:b/>
                <w:sz w:val="28"/>
                <w:szCs w:val="28"/>
              </w:rPr>
              <w:t>:</w:t>
            </w:r>
            <w:r w:rsidRPr="006C752C">
              <w:t xml:space="preserve"> </w:t>
            </w:r>
          </w:p>
          <w:p w:rsidR="007B535D" w:rsidRDefault="00EE2689" w:rsidP="007B535D">
            <w:pPr>
              <w:ind w:left="1134"/>
            </w:pPr>
            <w:r w:rsidRPr="006C752C">
              <w:t>Директор</w:t>
            </w:r>
          </w:p>
          <w:p w:rsidR="00EE2689" w:rsidRDefault="00EE2689" w:rsidP="007B535D">
            <w:pPr>
              <w:ind w:left="1134"/>
            </w:pPr>
            <w:r w:rsidRPr="006C752C">
              <w:t xml:space="preserve">МБОУ   «Потьминская СОШ»        </w:t>
            </w:r>
          </w:p>
          <w:p w:rsidR="00EE2689" w:rsidRDefault="00EE2689" w:rsidP="007B535D">
            <w:pPr>
              <w:ind w:left="1134"/>
            </w:pPr>
            <w:proofErr w:type="spellStart"/>
            <w:r>
              <w:t>Е.П.Забаева</w:t>
            </w:r>
            <w:proofErr w:type="spellEnd"/>
            <w:r>
              <w:t xml:space="preserve"> </w:t>
            </w:r>
          </w:p>
          <w:p w:rsidR="00EE2689" w:rsidRDefault="00EE2689" w:rsidP="007B535D">
            <w:pPr>
              <w:ind w:left="1134"/>
              <w:rPr>
                <w:sz w:val="28"/>
                <w:szCs w:val="28"/>
              </w:rPr>
            </w:pPr>
            <w:r w:rsidRPr="006C752C">
              <w:t xml:space="preserve"> </w:t>
            </w:r>
            <w:r>
              <w:rPr>
                <w:sz w:val="28"/>
                <w:szCs w:val="28"/>
              </w:rPr>
              <w:t xml:space="preserve">« 28  »декабря 2023 г.                                        </w:t>
            </w:r>
          </w:p>
        </w:tc>
        <w:tc>
          <w:tcPr>
            <w:tcW w:w="4927" w:type="dxa"/>
          </w:tcPr>
          <w:p w:rsidR="00EE2689" w:rsidRDefault="00EE2689" w:rsidP="007B535D">
            <w:pPr>
              <w:ind w:left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работников:</w:t>
            </w:r>
          </w:p>
          <w:p w:rsidR="00EE2689" w:rsidRDefault="00EE2689" w:rsidP="007B535D">
            <w:pPr>
              <w:ind w:left="743"/>
            </w:pPr>
            <w:r w:rsidRPr="006C752C">
              <w:t xml:space="preserve"> Председатель первичной профсоюзной организации МБОУ «Потьминская СОШ»</w:t>
            </w:r>
          </w:p>
          <w:p w:rsidR="00EE2689" w:rsidRDefault="00EE2689" w:rsidP="007B535D">
            <w:pPr>
              <w:ind w:left="743"/>
            </w:pPr>
            <w:r>
              <w:t xml:space="preserve">В.А. </w:t>
            </w:r>
            <w:proofErr w:type="spellStart"/>
            <w:r>
              <w:t>Лынова</w:t>
            </w:r>
            <w:proofErr w:type="spellEnd"/>
            <w:r>
              <w:t xml:space="preserve">  </w:t>
            </w:r>
          </w:p>
          <w:p w:rsidR="00EE2689" w:rsidRDefault="00EE2689" w:rsidP="007B535D">
            <w:pPr>
              <w:ind w:left="743"/>
            </w:pPr>
            <w:r>
              <w:t xml:space="preserve"> </w:t>
            </w:r>
            <w:r>
              <w:rPr>
                <w:sz w:val="28"/>
                <w:szCs w:val="28"/>
              </w:rPr>
              <w:t>« 28  »декабря 2023 г.</w:t>
            </w:r>
            <w:r>
              <w:t xml:space="preserve"> </w:t>
            </w:r>
          </w:p>
          <w:p w:rsidR="00EE2689" w:rsidRDefault="00EE2689" w:rsidP="007B535D">
            <w:pPr>
              <w:ind w:left="743"/>
              <w:rPr>
                <w:sz w:val="28"/>
                <w:szCs w:val="28"/>
              </w:rPr>
            </w:pPr>
          </w:p>
        </w:tc>
      </w:tr>
    </w:tbl>
    <w:p w:rsidR="00BB74C1" w:rsidRDefault="00BB74C1" w:rsidP="00BB74C1">
      <w:pPr>
        <w:rPr>
          <w:sz w:val="28"/>
          <w:szCs w:val="28"/>
        </w:rPr>
      </w:pPr>
    </w:p>
    <w:p w:rsidR="00BB74C1" w:rsidRDefault="00B37D6A" w:rsidP="00BB74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57DE43" wp14:editId="27A92423">
            <wp:extent cx="2819400" cy="104140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C1" w:rsidRDefault="00BB74C1" w:rsidP="00BB7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BB74C1" w:rsidRPr="006C752C" w:rsidRDefault="00BB74C1" w:rsidP="00BB74C1">
      <w:r w:rsidRPr="006C752C">
        <w:t xml:space="preserve">   </w:t>
      </w:r>
    </w:p>
    <w:p w:rsidR="00BB74C1" w:rsidRPr="006C752C" w:rsidRDefault="00BB74C1" w:rsidP="00BB74C1">
      <w:r w:rsidRPr="006C752C">
        <w:t xml:space="preserve">                      </w:t>
      </w:r>
      <w:r>
        <w:t xml:space="preserve">                    </w:t>
      </w:r>
    </w:p>
    <w:p w:rsidR="00BB74C1" w:rsidRDefault="00BB74C1" w:rsidP="00BB74C1">
      <w:pPr>
        <w:rPr>
          <w:sz w:val="28"/>
          <w:szCs w:val="28"/>
        </w:rPr>
      </w:pPr>
    </w:p>
    <w:p w:rsidR="00BB74C1" w:rsidRDefault="00BB74C1" w:rsidP="00BB74C1">
      <w:pPr>
        <w:rPr>
          <w:sz w:val="28"/>
          <w:szCs w:val="28"/>
        </w:rPr>
      </w:pPr>
    </w:p>
    <w:p w:rsidR="00BB74C1" w:rsidRDefault="00BB74C1" w:rsidP="00BB74C1">
      <w:pPr>
        <w:rPr>
          <w:sz w:val="28"/>
          <w:szCs w:val="28"/>
        </w:rPr>
      </w:pPr>
    </w:p>
    <w:p w:rsidR="00BB74C1" w:rsidRDefault="00BB74C1" w:rsidP="00BB74C1">
      <w:pPr>
        <w:rPr>
          <w:sz w:val="28"/>
          <w:szCs w:val="28"/>
        </w:rPr>
      </w:pPr>
    </w:p>
    <w:p w:rsidR="00BB74C1" w:rsidRDefault="00BB74C1" w:rsidP="00BB74C1">
      <w:pPr>
        <w:rPr>
          <w:sz w:val="28"/>
          <w:szCs w:val="28"/>
        </w:rPr>
      </w:pPr>
    </w:p>
    <w:p w:rsidR="00BB74C1" w:rsidRDefault="00BB74C1" w:rsidP="00BB74C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431100, п. Потьма Зубово-Полянского муниципального  района  Республики Мордовия, улица Пионерская, дом 20</w:t>
      </w:r>
    </w:p>
    <w:p w:rsidR="00BB74C1" w:rsidRDefault="00BB74C1" w:rsidP="00BB74C1">
      <w:pPr>
        <w:jc w:val="both"/>
        <w:rPr>
          <w:sz w:val="28"/>
          <w:szCs w:val="28"/>
        </w:rPr>
      </w:pPr>
    </w:p>
    <w:p w:rsidR="00BB74C1" w:rsidRDefault="00BB74C1" w:rsidP="00BB74C1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8(83458)  3-75-46</w:t>
      </w:r>
    </w:p>
    <w:p w:rsidR="00BB74C1" w:rsidRDefault="00BB74C1" w:rsidP="00BB74C1">
      <w:pPr>
        <w:jc w:val="both"/>
        <w:rPr>
          <w:sz w:val="28"/>
          <w:szCs w:val="28"/>
        </w:rPr>
      </w:pPr>
    </w:p>
    <w:p w:rsidR="00BB74C1" w:rsidRDefault="00BB74C1" w:rsidP="00BB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прошел уведомительную регистрацию в органе по труду администрации Зубово-Полянского муниципального района </w:t>
      </w:r>
    </w:p>
    <w:p w:rsidR="00BB74C1" w:rsidRDefault="00BB74C1" w:rsidP="00BB74C1">
      <w:pPr>
        <w:jc w:val="both"/>
        <w:rPr>
          <w:sz w:val="28"/>
          <w:szCs w:val="28"/>
        </w:rPr>
      </w:pPr>
    </w:p>
    <w:p w:rsidR="00BB74C1" w:rsidRDefault="00BB74C1" w:rsidP="00BB74C1">
      <w:pPr>
        <w:jc w:val="both"/>
        <w:rPr>
          <w:sz w:val="28"/>
          <w:szCs w:val="28"/>
        </w:rPr>
      </w:pPr>
    </w:p>
    <w:p w:rsidR="00BB74C1" w:rsidRDefault="00BB74C1" w:rsidP="00BB74C1">
      <w:pPr>
        <w:jc w:val="both"/>
        <w:rPr>
          <w:sz w:val="28"/>
          <w:szCs w:val="28"/>
        </w:rPr>
      </w:pPr>
    </w:p>
    <w:p w:rsidR="00BB74C1" w:rsidRDefault="00BB74C1" w:rsidP="00BB74C1">
      <w:pPr>
        <w:jc w:val="both"/>
        <w:rPr>
          <w:sz w:val="28"/>
          <w:szCs w:val="28"/>
        </w:rPr>
      </w:pPr>
      <w:bookmarkStart w:id="0" w:name="_GoBack"/>
      <w:bookmarkEnd w:id="0"/>
    </w:p>
    <w:p w:rsidR="00BB74C1" w:rsidRDefault="00BB74C1" w:rsidP="00BB74C1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№ 9 от «09» января 2024 года</w:t>
      </w:r>
    </w:p>
    <w:p w:rsidR="00BB74C1" w:rsidRDefault="00BB74C1" w:rsidP="00BB74C1">
      <w:pPr>
        <w:jc w:val="both"/>
        <w:rPr>
          <w:sz w:val="28"/>
          <w:szCs w:val="28"/>
        </w:rPr>
      </w:pPr>
    </w:p>
    <w:p w:rsidR="00BB74C1" w:rsidRDefault="00BB74C1" w:rsidP="00BB74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BB74C1" w:rsidRDefault="00BB74C1" w:rsidP="00BB74C1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 (уполномоченного органа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______________________________</w:t>
      </w:r>
    </w:p>
    <w:p w:rsidR="00BB74C1" w:rsidRPr="007F3FC9" w:rsidRDefault="00BB74C1" w:rsidP="00BB74C1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8"/>
          <w:szCs w:val="18"/>
        </w:rPr>
        <w:t>(должность, ФИО, подпись)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E2689" w:rsidRDefault="00EE2689" w:rsidP="003B5130">
      <w:pPr>
        <w:jc w:val="center"/>
        <w:rPr>
          <w:b/>
        </w:rPr>
      </w:pPr>
    </w:p>
    <w:p w:rsidR="00D31C15" w:rsidRPr="003B5130" w:rsidRDefault="004A349C" w:rsidP="003B5130">
      <w:pPr>
        <w:jc w:val="center"/>
        <w:rPr>
          <w:b/>
        </w:rPr>
      </w:pPr>
      <w:r w:rsidRPr="004360EB">
        <w:rPr>
          <w:b/>
        </w:rPr>
        <w:lastRenderedPageBreak/>
        <w:t>ОГЛАВЛЕНИЕ</w:t>
      </w:r>
    </w:p>
    <w:p w:rsidR="00D31C15" w:rsidRDefault="00D31C15" w:rsidP="003F79AF">
      <w:pPr>
        <w:contextualSpacing/>
        <w:jc w:val="both"/>
      </w:pPr>
    </w:p>
    <w:p w:rsidR="004A349C" w:rsidRDefault="00C44914" w:rsidP="00D31C15">
      <w:pPr>
        <w:ind w:firstLine="709"/>
        <w:contextualSpacing/>
        <w:jc w:val="both"/>
      </w:pPr>
      <w:r>
        <w:t>1. </w:t>
      </w:r>
      <w:r w:rsidR="004A349C">
        <w:t>ОБЩИЕ ПОЛОЖЕНИЯ</w:t>
      </w:r>
      <w:r w:rsidR="00296BEB">
        <w:t xml:space="preserve"> ………………………………………………</w:t>
      </w:r>
      <w:r w:rsidR="00DD5899">
        <w:t>……….</w:t>
      </w:r>
      <w:r w:rsidR="00296BEB">
        <w:t>……</w:t>
      </w:r>
      <w:r w:rsidR="00DD5899">
        <w:t>...</w:t>
      </w:r>
      <w:r w:rsidR="00EE2689">
        <w:t>3</w:t>
      </w:r>
      <w:r w:rsidR="0053196A">
        <w:t xml:space="preserve"> </w:t>
      </w:r>
      <w:r w:rsidR="004A349C">
        <w:t xml:space="preserve">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</w:p>
    <w:p w:rsidR="00BC3715" w:rsidRDefault="00BC3715" w:rsidP="00BC3715">
      <w:pPr>
        <w:ind w:firstLine="709"/>
        <w:contextualSpacing/>
        <w:jc w:val="both"/>
      </w:pPr>
    </w:p>
    <w:p w:rsidR="001B40E0" w:rsidRDefault="00C44914" w:rsidP="00BC3715">
      <w:pPr>
        <w:ind w:firstLine="709"/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  <w:r w:rsidR="00BC3715">
        <w:t xml:space="preserve"> </w:t>
      </w:r>
      <w:r w:rsidR="00096EF3">
        <w:t xml:space="preserve">И </w:t>
      </w:r>
      <w:r w:rsidR="001B40E0">
        <w:t xml:space="preserve"> </w:t>
      </w:r>
    </w:p>
    <w:p w:rsidR="004A349C" w:rsidRDefault="00096EF3" w:rsidP="00BC3715">
      <w:pPr>
        <w:ind w:firstLine="709"/>
        <w:contextualSpacing/>
        <w:jc w:val="both"/>
      </w:pPr>
      <w:proofErr w:type="gramStart"/>
      <w:r>
        <w:t>РАСТОРЖЕНИИ</w:t>
      </w:r>
      <w:proofErr w:type="gramEnd"/>
      <w:r>
        <w:t xml:space="preserve"> ТРУДОВОГО ДОГОВОРА</w:t>
      </w:r>
      <w:r w:rsidR="00ED7A5F">
        <w:t xml:space="preserve"> ……………………………</w:t>
      </w:r>
      <w:r w:rsidR="00DD5899">
        <w:t>………</w:t>
      </w:r>
      <w:r w:rsidR="00ED7A5F">
        <w:t xml:space="preserve">……6 </w:t>
      </w:r>
    </w:p>
    <w:p w:rsidR="00BC3715" w:rsidRDefault="00BC3715" w:rsidP="00D31C15">
      <w:pPr>
        <w:pStyle w:val="3"/>
        <w:ind w:firstLine="709"/>
        <w:contextualSpacing/>
        <w:outlineLvl w:val="0"/>
        <w:rPr>
          <w:sz w:val="24"/>
          <w:szCs w:val="24"/>
        </w:rPr>
      </w:pPr>
    </w:p>
    <w:p w:rsidR="00096EF3" w:rsidRDefault="00C44914" w:rsidP="00D31C15">
      <w:pPr>
        <w:pStyle w:val="3"/>
        <w:ind w:firstLine="709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16479A">
        <w:rPr>
          <w:bCs/>
          <w:caps/>
          <w:sz w:val="24"/>
          <w:szCs w:val="24"/>
        </w:rPr>
        <w:t xml:space="preserve"> ………………………………</w:t>
      </w:r>
      <w:r w:rsidR="00DD5899">
        <w:rPr>
          <w:bCs/>
          <w:caps/>
          <w:sz w:val="24"/>
          <w:szCs w:val="24"/>
        </w:rPr>
        <w:t>………..</w:t>
      </w:r>
      <w:r w:rsidR="0016479A">
        <w:rPr>
          <w:bCs/>
          <w:caps/>
          <w:sz w:val="24"/>
          <w:szCs w:val="24"/>
        </w:rPr>
        <w:t>…1</w:t>
      </w:r>
      <w:r w:rsidR="00DD5899">
        <w:rPr>
          <w:bCs/>
          <w:caps/>
          <w:sz w:val="24"/>
          <w:szCs w:val="24"/>
        </w:rPr>
        <w:t>7</w:t>
      </w:r>
    </w:p>
    <w:p w:rsidR="001703BC" w:rsidRPr="00143685" w:rsidRDefault="001703BC" w:rsidP="00D31C15">
      <w:pPr>
        <w:pStyle w:val="3"/>
        <w:ind w:firstLine="709"/>
        <w:contextualSpacing/>
        <w:outlineLvl w:val="0"/>
        <w:rPr>
          <w:bCs/>
          <w:caps/>
          <w:sz w:val="24"/>
          <w:szCs w:val="24"/>
        </w:rPr>
      </w:pPr>
    </w:p>
    <w:p w:rsidR="00FB240B" w:rsidRPr="006012BE" w:rsidRDefault="00C44914" w:rsidP="00D31C15">
      <w:pPr>
        <w:pStyle w:val="3"/>
        <w:ind w:firstLine="709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16479A">
        <w:rPr>
          <w:bCs/>
          <w:caps/>
          <w:sz w:val="24"/>
          <w:szCs w:val="24"/>
        </w:rPr>
        <w:t xml:space="preserve"> …………………………</w:t>
      </w:r>
      <w:r w:rsidR="00DD5899">
        <w:rPr>
          <w:bCs/>
          <w:caps/>
          <w:sz w:val="24"/>
          <w:szCs w:val="24"/>
        </w:rPr>
        <w:t>……….</w:t>
      </w:r>
      <w:r w:rsidR="0016479A">
        <w:rPr>
          <w:bCs/>
          <w:caps/>
          <w:sz w:val="24"/>
          <w:szCs w:val="24"/>
        </w:rPr>
        <w:t>………2</w:t>
      </w:r>
      <w:r w:rsidR="00DD5899">
        <w:rPr>
          <w:bCs/>
          <w:caps/>
          <w:sz w:val="24"/>
          <w:szCs w:val="24"/>
        </w:rPr>
        <w:t>8</w:t>
      </w:r>
    </w:p>
    <w:p w:rsidR="0050768B" w:rsidRDefault="0050768B" w:rsidP="00D31C15">
      <w:pPr>
        <w:ind w:firstLine="709"/>
        <w:contextualSpacing/>
        <w:jc w:val="both"/>
      </w:pPr>
    </w:p>
    <w:p w:rsidR="00096EF3" w:rsidRDefault="00096EF3" w:rsidP="00D31C15">
      <w:pPr>
        <w:ind w:firstLine="709"/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3412DD">
        <w:rPr>
          <w:bCs/>
          <w:caps/>
        </w:rPr>
        <w:t xml:space="preserve"> </w:t>
      </w:r>
      <w:r w:rsidR="00DD5899">
        <w:rPr>
          <w:bCs/>
          <w:caps/>
        </w:rPr>
        <w:t>…..</w:t>
      </w:r>
      <w:r w:rsidR="003412DD">
        <w:rPr>
          <w:bCs/>
          <w:caps/>
        </w:rPr>
        <w:t>…  3</w:t>
      </w:r>
      <w:r w:rsidR="00DD5899">
        <w:rPr>
          <w:bCs/>
          <w:caps/>
        </w:rPr>
        <w:t>3</w:t>
      </w:r>
    </w:p>
    <w:p w:rsidR="0047770E" w:rsidRDefault="0047770E" w:rsidP="00D31C15">
      <w:pPr>
        <w:ind w:firstLine="709"/>
        <w:contextualSpacing/>
        <w:jc w:val="both"/>
        <w:rPr>
          <w:bCs/>
          <w:caps/>
        </w:rPr>
      </w:pPr>
    </w:p>
    <w:p w:rsidR="00671A6F" w:rsidRDefault="00C44914" w:rsidP="00D31C15">
      <w:pPr>
        <w:ind w:firstLine="709"/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412DD">
        <w:rPr>
          <w:bCs/>
          <w:caps/>
        </w:rPr>
        <w:t xml:space="preserve"> …………………………………………</w:t>
      </w:r>
      <w:r w:rsidR="00DD5899">
        <w:rPr>
          <w:bCs/>
          <w:caps/>
        </w:rPr>
        <w:t>…….</w:t>
      </w:r>
      <w:r w:rsidR="003412DD">
        <w:rPr>
          <w:bCs/>
          <w:caps/>
        </w:rPr>
        <w:t>…</w:t>
      </w:r>
      <w:r w:rsidR="002978C5">
        <w:rPr>
          <w:bCs/>
          <w:caps/>
        </w:rPr>
        <w:t xml:space="preserve"> 3</w:t>
      </w:r>
      <w:r w:rsidR="00DD5899">
        <w:rPr>
          <w:bCs/>
          <w:caps/>
        </w:rPr>
        <w:t>6</w:t>
      </w:r>
    </w:p>
    <w:p w:rsidR="00671A6F" w:rsidRDefault="00671A6F" w:rsidP="00D31C15">
      <w:pPr>
        <w:ind w:firstLine="709"/>
        <w:contextualSpacing/>
        <w:jc w:val="both"/>
        <w:rPr>
          <w:bCs/>
          <w:caps/>
        </w:rPr>
      </w:pPr>
    </w:p>
    <w:p w:rsidR="00096EF3" w:rsidRPr="00671A6F" w:rsidRDefault="00096EF3" w:rsidP="00D31C15">
      <w:pPr>
        <w:ind w:firstLine="709"/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>ПЕДАГОГОВ</w:t>
      </w:r>
      <w:r w:rsidR="00671A6F">
        <w:rPr>
          <w:bCs/>
        </w:rPr>
        <w:t xml:space="preserve"> </w:t>
      </w:r>
      <w:r w:rsidR="002978C5">
        <w:rPr>
          <w:bCs/>
        </w:rPr>
        <w:t>…………………………………</w:t>
      </w:r>
      <w:r w:rsidR="00DD5899">
        <w:rPr>
          <w:bCs/>
        </w:rPr>
        <w:t>….</w:t>
      </w:r>
      <w:r w:rsidR="002978C5">
        <w:rPr>
          <w:bCs/>
        </w:rPr>
        <w:t>…</w:t>
      </w:r>
      <w:r w:rsidR="00DD5899">
        <w:rPr>
          <w:bCs/>
        </w:rPr>
        <w:t>41</w:t>
      </w:r>
    </w:p>
    <w:p w:rsidR="00671A6F" w:rsidRDefault="00671A6F" w:rsidP="00D31C15">
      <w:pPr>
        <w:ind w:firstLine="709"/>
        <w:contextualSpacing/>
        <w:jc w:val="both"/>
        <w:rPr>
          <w:bCs/>
        </w:rPr>
      </w:pPr>
    </w:p>
    <w:p w:rsidR="00DD5899" w:rsidRDefault="002978C5" w:rsidP="002978C5">
      <w:pPr>
        <w:contextualSpacing/>
        <w:jc w:val="both"/>
        <w:rPr>
          <w:bCs/>
        </w:rPr>
      </w:pPr>
      <w:r>
        <w:rPr>
          <w:bCs/>
        </w:rPr>
        <w:t xml:space="preserve">      </w:t>
      </w:r>
      <w:r w:rsidR="00DD5899">
        <w:rPr>
          <w:bCs/>
        </w:rPr>
        <w:t xml:space="preserve">   </w:t>
      </w:r>
      <w:r>
        <w:rPr>
          <w:bCs/>
        </w:rPr>
        <w:t xml:space="preserve">  </w:t>
      </w:r>
      <w:r w:rsidR="00FB240B">
        <w:rPr>
          <w:bCs/>
        </w:rPr>
        <w:t>8</w:t>
      </w:r>
      <w:r w:rsidR="003F79AF">
        <w:t>. </w:t>
      </w:r>
      <w:r w:rsidR="00FB240B" w:rsidRPr="00FB240B">
        <w:rPr>
          <w:bCs/>
        </w:rPr>
        <w:t>ДОПОЛНИТЕЛЬНОЕ ПРОФЕССИОНАЛЬНОЕ ОБРАЗОВАНИЕ</w:t>
      </w:r>
      <w:r w:rsidR="00671A6F">
        <w:rPr>
          <w:bCs/>
        </w:rPr>
        <w:t xml:space="preserve"> </w:t>
      </w:r>
      <w:r w:rsidR="00FB240B" w:rsidRPr="00FB240B">
        <w:rPr>
          <w:bCs/>
        </w:rPr>
        <w:t>РАБОТНИКОВ</w:t>
      </w:r>
      <w:r w:rsidR="00671A6F">
        <w:rPr>
          <w:bCs/>
        </w:rPr>
        <w:t xml:space="preserve"> </w:t>
      </w:r>
    </w:p>
    <w:p w:rsidR="00FB240B" w:rsidRPr="00A74C92" w:rsidRDefault="00DD5899" w:rsidP="002978C5">
      <w:pPr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="00671A6F">
        <w:rPr>
          <w:bCs/>
        </w:rPr>
        <w:t>…</w:t>
      </w:r>
      <w:r>
        <w:rPr>
          <w:bCs/>
        </w:rPr>
        <w:t>…………………………………….</w:t>
      </w:r>
      <w:r w:rsidR="002978C5">
        <w:rPr>
          <w:bCs/>
        </w:rPr>
        <w:t>4</w:t>
      </w:r>
      <w:r>
        <w:rPr>
          <w:bCs/>
        </w:rPr>
        <w:t>3</w:t>
      </w:r>
    </w:p>
    <w:p w:rsidR="00671A6F" w:rsidRDefault="00671A6F" w:rsidP="00D31C15">
      <w:pPr>
        <w:pStyle w:val="Pa15"/>
        <w:spacing w:line="240" w:lineRule="auto"/>
        <w:ind w:firstLine="709"/>
        <w:contextualSpacing/>
        <w:jc w:val="both"/>
        <w:rPr>
          <w:bCs/>
        </w:rPr>
      </w:pPr>
    </w:p>
    <w:p w:rsidR="00A74C92" w:rsidRDefault="007D331F" w:rsidP="00D31C15">
      <w:pPr>
        <w:pStyle w:val="Pa15"/>
        <w:spacing w:line="240" w:lineRule="auto"/>
        <w:ind w:firstLine="709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>РСТВО</w:t>
      </w:r>
      <w:r w:rsidR="002978C5">
        <w:rPr>
          <w:rStyle w:val="A10"/>
          <w:b w:val="0"/>
          <w:color w:val="auto"/>
          <w:sz w:val="24"/>
          <w:szCs w:val="24"/>
        </w:rPr>
        <w:t xml:space="preserve"> ………………………………………</w:t>
      </w:r>
      <w:r w:rsidR="00DD5899">
        <w:rPr>
          <w:rStyle w:val="A10"/>
          <w:b w:val="0"/>
          <w:color w:val="auto"/>
          <w:sz w:val="24"/>
          <w:szCs w:val="24"/>
        </w:rPr>
        <w:t>…..</w:t>
      </w:r>
      <w:r w:rsidR="002978C5">
        <w:rPr>
          <w:rStyle w:val="A10"/>
          <w:b w:val="0"/>
          <w:color w:val="auto"/>
          <w:sz w:val="24"/>
          <w:szCs w:val="24"/>
        </w:rPr>
        <w:t>…</w:t>
      </w:r>
      <w:r w:rsidR="00DD5899">
        <w:rPr>
          <w:rStyle w:val="A10"/>
          <w:b w:val="0"/>
          <w:color w:val="auto"/>
          <w:sz w:val="24"/>
          <w:szCs w:val="24"/>
        </w:rPr>
        <w:t>.</w:t>
      </w:r>
      <w:r w:rsidR="002978C5">
        <w:rPr>
          <w:rStyle w:val="A10"/>
          <w:b w:val="0"/>
          <w:color w:val="auto"/>
          <w:sz w:val="24"/>
          <w:szCs w:val="24"/>
        </w:rPr>
        <w:t>…4</w:t>
      </w:r>
      <w:r w:rsidR="00DD5899">
        <w:rPr>
          <w:rStyle w:val="A10"/>
          <w:b w:val="0"/>
          <w:color w:val="auto"/>
          <w:sz w:val="24"/>
          <w:szCs w:val="24"/>
        </w:rPr>
        <w:t>5</w:t>
      </w:r>
    </w:p>
    <w:p w:rsidR="00671A6F" w:rsidRDefault="00671A6F" w:rsidP="00D31C15">
      <w:pPr>
        <w:pStyle w:val="Default"/>
        <w:ind w:firstLine="709"/>
        <w:contextualSpacing/>
        <w:jc w:val="both"/>
      </w:pPr>
    </w:p>
    <w:p w:rsidR="00A74C92" w:rsidRDefault="007D331F" w:rsidP="00D31C15">
      <w:pPr>
        <w:pStyle w:val="Default"/>
        <w:ind w:firstLine="709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2978C5">
        <w:rPr>
          <w:bCs/>
        </w:rPr>
        <w:t xml:space="preserve"> ……………………………</w:t>
      </w:r>
      <w:r w:rsidR="00DD5899">
        <w:rPr>
          <w:bCs/>
        </w:rPr>
        <w:t>50</w:t>
      </w:r>
    </w:p>
    <w:p w:rsidR="00823441" w:rsidRDefault="00823441" w:rsidP="00D31C15">
      <w:pPr>
        <w:pStyle w:val="Pa6"/>
        <w:spacing w:line="240" w:lineRule="auto"/>
        <w:ind w:firstLine="709"/>
        <w:contextualSpacing/>
        <w:jc w:val="both"/>
        <w:rPr>
          <w:bCs/>
        </w:rPr>
      </w:pPr>
    </w:p>
    <w:p w:rsidR="00DD5899" w:rsidRDefault="00C44914" w:rsidP="00F80346">
      <w:pPr>
        <w:pStyle w:val="Pa6"/>
        <w:spacing w:line="240" w:lineRule="auto"/>
        <w:ind w:firstLine="709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  <w:r w:rsidR="00F80346">
        <w:rPr>
          <w:rFonts w:eastAsia="Times New Roman"/>
          <w:color w:val="000000"/>
        </w:rPr>
        <w:t xml:space="preserve"> </w:t>
      </w:r>
      <w:r w:rsidR="00DD5899">
        <w:rPr>
          <w:rFonts w:eastAsia="Times New Roman"/>
          <w:color w:val="000000"/>
        </w:rPr>
        <w:t xml:space="preserve">   </w:t>
      </w:r>
    </w:p>
    <w:p w:rsidR="008167E6" w:rsidRPr="00F80346" w:rsidRDefault="008167E6" w:rsidP="00F80346">
      <w:pPr>
        <w:pStyle w:val="Pa6"/>
        <w:spacing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8167E6">
        <w:t>ОТВЕТСТВЕННОСТЬ СТОРОН КОЛЛЕКТИВНОГО ДОГОВОРА</w:t>
      </w:r>
      <w:r w:rsidR="002978C5">
        <w:t xml:space="preserve"> …………</w:t>
      </w:r>
      <w:r w:rsidR="00DD5899">
        <w:t>.</w:t>
      </w:r>
      <w:r w:rsidR="002978C5">
        <w:t>…5</w:t>
      </w:r>
      <w:r w:rsidR="00DD5899">
        <w:t>3</w:t>
      </w:r>
    </w:p>
    <w:p w:rsidR="00F80346" w:rsidRDefault="00F80346" w:rsidP="00D31C15">
      <w:pPr>
        <w:pStyle w:val="Default"/>
        <w:ind w:firstLine="709"/>
        <w:contextualSpacing/>
        <w:jc w:val="both"/>
      </w:pPr>
    </w:p>
    <w:p w:rsidR="008167E6" w:rsidRPr="008167E6" w:rsidRDefault="00C44914" w:rsidP="00D31C15">
      <w:pPr>
        <w:pStyle w:val="Default"/>
        <w:ind w:firstLine="709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2978C5">
        <w:rPr>
          <w:bCs/>
        </w:rPr>
        <w:t xml:space="preserve"> …………………………………</w:t>
      </w:r>
      <w:r w:rsidR="00DD5899">
        <w:rPr>
          <w:bCs/>
        </w:rPr>
        <w:t>….</w:t>
      </w:r>
      <w:r w:rsidR="002978C5">
        <w:rPr>
          <w:bCs/>
        </w:rPr>
        <w:t>……5</w:t>
      </w:r>
      <w:r w:rsidR="00DD5899">
        <w:rPr>
          <w:bCs/>
        </w:rPr>
        <w:t>4</w:t>
      </w:r>
    </w:p>
    <w:p w:rsidR="007D331F" w:rsidRDefault="007D331F" w:rsidP="00D31C15">
      <w:pPr>
        <w:pStyle w:val="Default"/>
        <w:ind w:firstLine="709"/>
        <w:jc w:val="center"/>
        <w:rPr>
          <w:bCs/>
        </w:rPr>
      </w:pPr>
    </w:p>
    <w:p w:rsidR="00A74C92" w:rsidRPr="00A74C92" w:rsidRDefault="00A74C92" w:rsidP="00D31C15">
      <w:pPr>
        <w:pStyle w:val="Default"/>
        <w:ind w:firstLine="709"/>
        <w:jc w:val="center"/>
        <w:rPr>
          <w:bCs/>
        </w:rPr>
      </w:pPr>
    </w:p>
    <w:p w:rsidR="00A74C92" w:rsidRPr="00A74C92" w:rsidRDefault="00A74C92" w:rsidP="00D31C15">
      <w:pPr>
        <w:pStyle w:val="Default"/>
        <w:ind w:firstLine="709"/>
        <w:jc w:val="center"/>
      </w:pPr>
    </w:p>
    <w:p w:rsidR="00A74C92" w:rsidRPr="00A74C92" w:rsidRDefault="00A74C92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4A349C" w:rsidRDefault="004A349C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1B40E0" w:rsidRDefault="001B40E0" w:rsidP="00D31C15">
      <w:pPr>
        <w:ind w:firstLine="709"/>
        <w:jc w:val="center"/>
      </w:pPr>
    </w:p>
    <w:p w:rsidR="001B40E0" w:rsidRDefault="001B40E0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096EF3" w:rsidRDefault="00096EF3" w:rsidP="00D31C15">
      <w:pPr>
        <w:ind w:firstLine="709"/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B538B9" w:rsidRDefault="00DD0F12" w:rsidP="00B538B9">
      <w:pPr>
        <w:pStyle w:val="3"/>
        <w:ind w:firstLine="709"/>
        <w:contextualSpacing/>
        <w:rPr>
          <w:i/>
        </w:rPr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</w:t>
      </w:r>
      <w:r w:rsidRPr="00B538B9">
        <w:t xml:space="preserve">в </w:t>
      </w:r>
      <w:r w:rsidR="00B538B9" w:rsidRPr="00B538B9">
        <w:t xml:space="preserve"> МБОУ «Потьминская  средняя общеобразовательная школа»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68021C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2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2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 xml:space="preserve">егиональное соглашение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B538B9" w:rsidRDefault="00A80BFB" w:rsidP="00B538B9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 xml:space="preserve">его представителя – руководителя образовательной </w:t>
      </w:r>
      <w:r w:rsidR="00B538B9">
        <w:t>организации</w:t>
      </w:r>
      <w:r w:rsidR="00517D73">
        <w:t xml:space="preserve"> </w:t>
      </w:r>
      <w:r w:rsidR="00B538B9">
        <w:t>-</w:t>
      </w:r>
      <w:r w:rsidR="00B538B9" w:rsidRPr="00B538B9">
        <w:rPr>
          <w:sz w:val="24"/>
          <w:szCs w:val="24"/>
        </w:rPr>
        <w:t xml:space="preserve"> </w:t>
      </w:r>
      <w:r w:rsidR="00B538B9" w:rsidRPr="0053196A">
        <w:rPr>
          <w:u w:val="single"/>
        </w:rPr>
        <w:t>директора МБОУ «</w:t>
      </w:r>
      <w:proofErr w:type="spellStart"/>
      <w:r w:rsidR="00B538B9" w:rsidRPr="0053196A">
        <w:rPr>
          <w:u w:val="single"/>
        </w:rPr>
        <w:t>Потьминская</w:t>
      </w:r>
      <w:proofErr w:type="spellEnd"/>
      <w:r w:rsidR="00B538B9" w:rsidRPr="0053196A">
        <w:rPr>
          <w:u w:val="single"/>
        </w:rPr>
        <w:t xml:space="preserve"> СОШ»</w:t>
      </w:r>
      <w:r w:rsidR="00B538B9" w:rsidRPr="0053196A">
        <w:rPr>
          <w:sz w:val="24"/>
          <w:szCs w:val="24"/>
          <w:u w:val="single"/>
        </w:rPr>
        <w:t xml:space="preserve"> </w:t>
      </w:r>
      <w:r w:rsidR="00B538B9" w:rsidRPr="0053196A">
        <w:rPr>
          <w:u w:val="single"/>
        </w:rPr>
        <w:t xml:space="preserve"> </w:t>
      </w:r>
      <w:proofErr w:type="spellStart"/>
      <w:r w:rsidR="00B538B9" w:rsidRPr="0053196A">
        <w:rPr>
          <w:u w:val="single"/>
        </w:rPr>
        <w:t>Забаевой</w:t>
      </w:r>
      <w:proofErr w:type="spellEnd"/>
      <w:r w:rsidR="00B538B9" w:rsidRPr="0053196A">
        <w:rPr>
          <w:u w:val="single"/>
        </w:rPr>
        <w:t xml:space="preserve"> Елены Петровны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B538B9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</w:t>
      </w:r>
      <w:r w:rsidR="00B538B9">
        <w:t>рганизации)</w:t>
      </w:r>
      <w:r w:rsidR="00B538B9" w:rsidRPr="00B538B9">
        <w:rPr>
          <w:sz w:val="24"/>
          <w:szCs w:val="24"/>
        </w:rPr>
        <w:t xml:space="preserve"> </w:t>
      </w:r>
      <w:r w:rsidR="00B538B9">
        <w:rPr>
          <w:sz w:val="24"/>
          <w:szCs w:val="24"/>
        </w:rPr>
        <w:t xml:space="preserve">- </w:t>
      </w:r>
      <w:r w:rsidR="00B538B9" w:rsidRPr="0053196A">
        <w:rPr>
          <w:u w:val="single"/>
        </w:rPr>
        <w:t xml:space="preserve">председателя профсоюзного комитета школы </w:t>
      </w:r>
      <w:proofErr w:type="spellStart"/>
      <w:r w:rsidR="00B538B9" w:rsidRPr="0053196A">
        <w:rPr>
          <w:u w:val="single"/>
        </w:rPr>
        <w:t>Лыновой</w:t>
      </w:r>
      <w:proofErr w:type="spellEnd"/>
      <w:r w:rsidR="00B538B9" w:rsidRPr="0053196A">
        <w:rPr>
          <w:u w:val="single"/>
        </w:rPr>
        <w:t xml:space="preserve"> Валентины Андреевны</w:t>
      </w:r>
      <w:r w:rsidR="001D0F9B" w:rsidRPr="0053196A">
        <w:rPr>
          <w:u w:val="single"/>
        </w:rPr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2"/>
          <w:sz w:val="28"/>
          <w:szCs w:val="28"/>
        </w:rPr>
        <w:footnoteReference w:id="3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lastRenderedPageBreak/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>, и</w:t>
      </w:r>
      <w:r w:rsidR="0053196A">
        <w:rPr>
          <w:sz w:val="28"/>
          <w:szCs w:val="28"/>
        </w:rPr>
        <w:t xml:space="preserve"> не позднее чем </w:t>
      </w:r>
      <w:r w:rsidR="0053196A" w:rsidRPr="0053196A">
        <w:rPr>
          <w:sz w:val="28"/>
          <w:szCs w:val="28"/>
          <w:u w:val="single"/>
        </w:rPr>
        <w:t>в 10 рабочих дней</w:t>
      </w:r>
      <w:r w:rsidR="0053196A">
        <w:t xml:space="preserve"> </w:t>
      </w:r>
      <w:r w:rsidR="005319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="0053196A">
        <w:rPr>
          <w:sz w:val="28"/>
          <w:szCs w:val="28"/>
        </w:rPr>
        <w:t xml:space="preserve">ких решений в </w:t>
      </w:r>
      <w:r w:rsidR="0053196A" w:rsidRPr="0053196A">
        <w:rPr>
          <w:sz w:val="28"/>
          <w:szCs w:val="28"/>
          <w:u w:val="single"/>
        </w:rPr>
        <w:t xml:space="preserve">течение 5 рабочих  </w:t>
      </w:r>
      <w:r w:rsidRPr="0053196A">
        <w:rPr>
          <w:sz w:val="28"/>
          <w:szCs w:val="28"/>
          <w:u w:val="single"/>
        </w:rPr>
        <w:t xml:space="preserve">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lastRenderedPageBreak/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2"/>
          <w:sz w:val="28"/>
          <w:szCs w:val="28"/>
        </w:rPr>
        <w:footnoteReference w:id="4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9872AD" w:rsidRPr="00ED7A5F" w:rsidRDefault="00DD0F12" w:rsidP="00ED7A5F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ED7A5F">
        <w:rPr>
          <w:sz w:val="28"/>
          <w:szCs w:val="28"/>
        </w:rPr>
        <w:t xml:space="preserve">— </w:t>
      </w:r>
      <w:r w:rsidR="00ED7A5F" w:rsidRPr="00ED7A5F">
        <w:rPr>
          <w:sz w:val="28"/>
          <w:szCs w:val="28"/>
        </w:rPr>
        <w:t>принятие локальных нормативных актов по согласованию (с согласия) выборного профсоюзного органа и их принятие совместно с выборным профсоюзным органом;</w:t>
      </w:r>
    </w:p>
    <w:p w:rsidR="0053196A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</w:t>
      </w:r>
      <w:r w:rsidR="0053196A">
        <w:rPr>
          <w:sz w:val="28"/>
          <w:szCs w:val="28"/>
        </w:rPr>
        <w:t xml:space="preserve"> организацию МБОУ </w:t>
      </w:r>
    </w:p>
    <w:p w:rsidR="00B42E6D" w:rsidRPr="009365B2" w:rsidRDefault="0053196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Потьминская СОШ» </w:t>
      </w:r>
      <w:r w:rsidR="00B42E6D"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</w:t>
      </w:r>
      <w:proofErr w:type="gramStart"/>
      <w:r w:rsidR="00B42E6D" w:rsidRPr="009872AD">
        <w:rPr>
          <w:sz w:val="28"/>
          <w:szCs w:val="28"/>
        </w:rPr>
        <w:t>объединяющую</w:t>
      </w:r>
      <w:proofErr w:type="gramEnd"/>
      <w:r w:rsidR="00B42E6D" w:rsidRPr="009872AD">
        <w:rPr>
          <w:sz w:val="28"/>
          <w:szCs w:val="28"/>
        </w:rPr>
        <w:t xml:space="preserve"> всех (более половины) членов </w:t>
      </w:r>
      <w:r w:rsidR="00A514F5">
        <w:rPr>
          <w:sz w:val="28"/>
          <w:szCs w:val="28"/>
        </w:rPr>
        <w:t>П</w:t>
      </w:r>
      <w:r w:rsidR="00B42E6D" w:rsidRPr="009872AD">
        <w:rPr>
          <w:sz w:val="28"/>
          <w:szCs w:val="28"/>
        </w:rPr>
        <w:t xml:space="preserve">рофсоюза </w:t>
      </w:r>
      <w:r w:rsidR="00B42E6D"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="00B42E6D"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="00B42E6D"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2"/>
          <w:sz w:val="28"/>
          <w:szCs w:val="28"/>
        </w:rPr>
        <w:footnoteReference w:id="5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EB0BDE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2"/>
        </w:rPr>
        <w:footnoteReference w:id="6"/>
      </w:r>
      <w:r w:rsidRPr="008E6672">
        <w:t xml:space="preserve"> и не могут ухудшать положение работников по сравнению с действующим трудовым зако</w:t>
      </w:r>
      <w:r w:rsidR="00ED7A5F">
        <w:t xml:space="preserve">нодательством   </w:t>
      </w:r>
      <w:r w:rsidRPr="008E6672">
        <w:t>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2"/>
        </w:rPr>
        <w:footnoteReference w:id="7"/>
      </w:r>
      <w:r>
        <w:t>.</w:t>
      </w:r>
    </w:p>
    <w:p w:rsidR="003C1997" w:rsidRDefault="003C1997" w:rsidP="008658C1">
      <w:pPr>
        <w:pStyle w:val="3"/>
        <w:ind w:firstLine="709"/>
        <w:contextualSpacing/>
      </w:pPr>
      <w:r>
        <w:t>2.2. Содержание трудового договора с работником, порядок его заключения,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№2190-р). При этом, наряду с обязательными условиями, содержащимися в статье 57 ТК РФ, включению в трудовой договор подлежат:</w:t>
      </w:r>
    </w:p>
    <w:p w:rsidR="003C1997" w:rsidRDefault="003C1997" w:rsidP="008658C1">
      <w:pPr>
        <w:pStyle w:val="3"/>
        <w:ind w:firstLine="709"/>
        <w:contextualSpacing/>
      </w:pPr>
      <w:r>
        <w:t xml:space="preserve"> </w:t>
      </w:r>
      <w:r>
        <w:sym w:font="Symbol" w:char="F0B7"/>
      </w:r>
      <w:r>
        <w:t xml:space="preserve"> объем учебной нагрузки, установленный работнику Организации при тарификации;</w:t>
      </w:r>
    </w:p>
    <w:p w:rsidR="003C1997" w:rsidRDefault="003C1997" w:rsidP="008658C1">
      <w:pPr>
        <w:pStyle w:val="3"/>
        <w:ind w:firstLine="709"/>
        <w:contextualSpacing/>
      </w:pPr>
      <w:r>
        <w:t xml:space="preserve"> </w:t>
      </w:r>
      <w:r>
        <w:sym w:font="Symbol" w:char="F0B7"/>
      </w:r>
      <w:r>
        <w:t xml:space="preserve"> конкретный размер устанавливаемого работнику Организации оклада (должностного оклада), ставки заработной платы; </w:t>
      </w:r>
    </w:p>
    <w:p w:rsidR="003C1997" w:rsidRDefault="003C1997" w:rsidP="008658C1">
      <w:pPr>
        <w:pStyle w:val="3"/>
        <w:ind w:firstLine="709"/>
        <w:contextualSpacing/>
      </w:pPr>
      <w:r>
        <w:sym w:font="Symbol" w:char="F0B7"/>
      </w:r>
      <w:r>
        <w:t xml:space="preserve"> виды и конкретные размеры устанавливаемых работнику Организации повышающих коэффициентов к окладам; </w:t>
      </w:r>
    </w:p>
    <w:p w:rsidR="003C1997" w:rsidRDefault="003C1997" w:rsidP="008658C1">
      <w:pPr>
        <w:pStyle w:val="3"/>
        <w:ind w:firstLine="709"/>
        <w:contextualSpacing/>
      </w:pPr>
      <w:r>
        <w:sym w:font="Symbol" w:char="F0B7"/>
      </w:r>
      <w:r>
        <w:t xml:space="preserve"> конкретные размеры устанавливаемых работнику Организации выплат компенсационного характера и условия их начисления (за исключением выплат за выполнение работ различной квалификации,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работника); </w:t>
      </w:r>
    </w:p>
    <w:p w:rsidR="003C1997" w:rsidRDefault="003C1997" w:rsidP="008658C1">
      <w:pPr>
        <w:pStyle w:val="3"/>
        <w:ind w:firstLine="709"/>
        <w:contextualSpacing/>
      </w:pPr>
      <w:r>
        <w:sym w:font="Symbol" w:char="F0B7"/>
      </w:r>
      <w:r>
        <w:t xml:space="preserve"> перечень устанавливаемых работнику выплат стимулирующего характера, а также основания начисления, устанавливаемых работнику Организации премиальных выплат (премий) и премируемые периоды;</w:t>
      </w:r>
    </w:p>
    <w:p w:rsidR="003C1997" w:rsidRDefault="003C1997" w:rsidP="008658C1">
      <w:pPr>
        <w:pStyle w:val="3"/>
        <w:ind w:firstLine="709"/>
        <w:contextualSpacing/>
      </w:pPr>
      <w:r>
        <w:t xml:space="preserve"> </w:t>
      </w:r>
      <w:r>
        <w:sym w:font="Symbol" w:char="F0B7"/>
      </w:r>
      <w:r>
        <w:t xml:space="preserve"> конкретные размеры и условия начисления устанавливаемых работнику надбавок и других выплат в случаях, предусмотренных нормативными правовыми актами Республики Мордовия. 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lastRenderedPageBreak/>
        <w:t>2.</w:t>
      </w:r>
      <w:r w:rsidR="00DD3323">
        <w:rPr>
          <w:iCs/>
        </w:rPr>
        <w:t>2</w:t>
      </w:r>
      <w:r w:rsidR="00370DE3">
        <w:rPr>
          <w:iCs/>
        </w:rPr>
        <w:t>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DD3323">
        <w:rPr>
          <w:iCs/>
        </w:rPr>
        <w:t>2</w:t>
      </w:r>
      <w:r w:rsidR="00094B25" w:rsidRPr="007A627D">
        <w:rPr>
          <w:iCs/>
        </w:rPr>
        <w:t>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="00E72F22">
        <w:rPr>
          <w:rStyle w:val="aff2"/>
          <w:iCs/>
        </w:rPr>
        <w:footnoteReference w:id="8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2"/>
          <w:iCs/>
        </w:rPr>
        <w:footnoteReference w:id="9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DD3323">
        <w:rPr>
          <w:iCs/>
        </w:rPr>
        <w:t>2</w:t>
      </w:r>
      <w:r w:rsidR="00094B25">
        <w:rPr>
          <w:iCs/>
        </w:rPr>
        <w:t>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DD3323">
        <w:rPr>
          <w:iCs/>
        </w:rPr>
        <w:t>3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DD3323">
        <w:rPr>
          <w:iCs/>
        </w:rPr>
        <w:t>3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2"/>
          <w:iCs/>
        </w:rPr>
        <w:footnoteReference w:id="10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lastRenderedPageBreak/>
        <w:t>2.</w:t>
      </w:r>
      <w:r w:rsidR="00DD3323">
        <w:rPr>
          <w:iCs/>
        </w:rPr>
        <w:t>3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DD3323">
        <w:rPr>
          <w:iCs/>
        </w:rPr>
        <w:t>3</w:t>
      </w:r>
      <w:r>
        <w:rPr>
          <w:iCs/>
        </w:rPr>
        <w:t>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C06648">
        <w:rPr>
          <w:rStyle w:val="aff2"/>
          <w:iCs/>
        </w:rPr>
        <w:footnoteReference w:id="11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DD3323">
        <w:rPr>
          <w:iCs/>
        </w:rPr>
        <w:t>3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</w:t>
      </w:r>
      <w:r w:rsidR="00DD3323">
        <w:t>3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2"/>
        </w:rPr>
        <w:footnoteReference w:id="12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2"/>
        </w:rPr>
        <w:footnoteReference w:id="13"/>
      </w:r>
      <w:r w:rsidR="0071200D" w:rsidRPr="00EB03E3">
        <w:t xml:space="preserve"> или дополнительное соглашение к нему.</w:t>
      </w:r>
    </w:p>
    <w:p w:rsidR="0074107A" w:rsidRDefault="00024235" w:rsidP="0074107A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</w:t>
      </w:r>
      <w:r w:rsidR="00DD3323">
        <w:rPr>
          <w:bCs/>
          <w:sz w:val="28"/>
          <w:szCs w:val="28"/>
        </w:rPr>
        <w:t>3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</w:t>
      </w:r>
      <w:r w:rsidR="0074107A">
        <w:rPr>
          <w:iCs/>
          <w:sz w:val="28"/>
          <w:szCs w:val="28"/>
        </w:rPr>
        <w:t>Республики Мордовия установлена квота для приема на работу инвалидов.</w:t>
      </w:r>
    </w:p>
    <w:p w:rsidR="00F51CCD" w:rsidRDefault="0074107A" w:rsidP="00F51CCD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74107A">
        <w:rPr>
          <w:iCs/>
          <w:sz w:val="28"/>
          <w:szCs w:val="28"/>
        </w:rPr>
        <w:t>аботодателям, осуществляющим деятельность на территории Республики Мордовия, у которых численность работников превыш</w:t>
      </w:r>
      <w:r w:rsidR="00F51CCD">
        <w:rPr>
          <w:iCs/>
          <w:sz w:val="28"/>
          <w:szCs w:val="28"/>
        </w:rPr>
        <w:t>ает 100 человек, установлена</w:t>
      </w:r>
      <w:r w:rsidRPr="0074107A">
        <w:rPr>
          <w:iCs/>
          <w:sz w:val="28"/>
          <w:szCs w:val="28"/>
        </w:rPr>
        <w:t xml:space="preserve"> квота в размере 4 процентов от среднесписочной численности работников: 3 процента - для приема на работу инвалидов и 1 процент - для приема на работу</w:t>
      </w:r>
      <w:r w:rsidR="00096F47">
        <w:rPr>
          <w:iCs/>
          <w:sz w:val="28"/>
          <w:szCs w:val="28"/>
        </w:rPr>
        <w:t>:</w:t>
      </w:r>
      <w:r w:rsidRPr="0074107A">
        <w:rPr>
          <w:iCs/>
          <w:sz w:val="28"/>
          <w:szCs w:val="28"/>
        </w:rPr>
        <w:t xml:space="preserve"> </w:t>
      </w:r>
      <w:r w:rsidR="00096F47">
        <w:rPr>
          <w:iCs/>
          <w:sz w:val="28"/>
          <w:szCs w:val="28"/>
        </w:rPr>
        <w:t>граждан в возрасте до 18 лет;</w:t>
      </w:r>
      <w:r>
        <w:rPr>
          <w:iCs/>
          <w:sz w:val="28"/>
          <w:szCs w:val="28"/>
        </w:rPr>
        <w:t xml:space="preserve"> </w:t>
      </w:r>
      <w:r w:rsidR="00096F47">
        <w:rPr>
          <w:iCs/>
          <w:sz w:val="28"/>
          <w:szCs w:val="28"/>
        </w:rPr>
        <w:t>граждан</w:t>
      </w:r>
      <w:r w:rsidRPr="0074107A">
        <w:rPr>
          <w:iCs/>
          <w:sz w:val="28"/>
          <w:szCs w:val="28"/>
        </w:rPr>
        <w:t xml:space="preserve"> в </w:t>
      </w:r>
      <w:r w:rsidRPr="0074107A">
        <w:rPr>
          <w:iCs/>
          <w:sz w:val="28"/>
          <w:szCs w:val="28"/>
        </w:rPr>
        <w:lastRenderedPageBreak/>
        <w:t>в</w:t>
      </w:r>
      <w:r w:rsidR="00096F47">
        <w:rPr>
          <w:iCs/>
          <w:sz w:val="28"/>
          <w:szCs w:val="28"/>
        </w:rPr>
        <w:t>озрасте от 18 до 25 лет, имеющих</w:t>
      </w:r>
      <w:r w:rsidRPr="0074107A">
        <w:rPr>
          <w:iCs/>
          <w:sz w:val="28"/>
          <w:szCs w:val="28"/>
        </w:rPr>
        <w:t xml:space="preserve"> среднее профессиональное образование или высшее образование и ищущие работу в течение года с даты выдачи им документа об образовании и (или) о квалификации;</w:t>
      </w:r>
      <w:r w:rsidR="00096F47">
        <w:rPr>
          <w:iCs/>
          <w:sz w:val="28"/>
          <w:szCs w:val="28"/>
        </w:rPr>
        <w:t xml:space="preserve"> лиц</w:t>
      </w:r>
      <w:r w:rsidRPr="0074107A">
        <w:rPr>
          <w:iCs/>
          <w:sz w:val="28"/>
          <w:szCs w:val="28"/>
        </w:rPr>
        <w:t>, страдающие психическими расстройствами.</w:t>
      </w:r>
    </w:p>
    <w:p w:rsidR="000A540D" w:rsidRDefault="0074107A" w:rsidP="00791023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74107A">
        <w:rPr>
          <w:iCs/>
          <w:sz w:val="28"/>
          <w:szCs w:val="28"/>
        </w:rPr>
        <w:t>Работодателям, осуществляющим деятельность на территории Республики Мордовия, у которых численность работников составляет от 35 до 100 челов</w:t>
      </w:r>
      <w:r w:rsidR="00525D14">
        <w:rPr>
          <w:iCs/>
          <w:sz w:val="28"/>
          <w:szCs w:val="28"/>
        </w:rPr>
        <w:t xml:space="preserve">ек включительно, </w:t>
      </w:r>
      <w:proofErr w:type="spellStart"/>
      <w:r w:rsidR="00525D14">
        <w:rPr>
          <w:iCs/>
          <w:sz w:val="28"/>
          <w:szCs w:val="28"/>
        </w:rPr>
        <w:t>устанавлена</w:t>
      </w:r>
      <w:proofErr w:type="spellEnd"/>
      <w:r w:rsidRPr="0074107A">
        <w:rPr>
          <w:iCs/>
          <w:sz w:val="28"/>
          <w:szCs w:val="28"/>
        </w:rPr>
        <w:t xml:space="preserve"> квота для приема на работу инвалидов в размере 2 процентов от среднесписочной численности работников, но не менее одного человека</w:t>
      </w:r>
      <w:r w:rsidR="0039753A">
        <w:rPr>
          <w:rStyle w:val="aff2"/>
          <w:iCs/>
          <w:sz w:val="28"/>
          <w:szCs w:val="28"/>
        </w:rPr>
        <w:footnoteReference w:id="14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DD3323">
        <w:rPr>
          <w:iCs/>
        </w:rPr>
        <w:t>3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</w:t>
      </w:r>
      <w:r w:rsidR="00DD3323">
        <w:t>3</w:t>
      </w:r>
      <w:r>
        <w:t>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2"/>
        </w:rPr>
        <w:footnoteReference w:id="15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</w:t>
      </w:r>
      <w:r w:rsidR="00DD3323">
        <w:t>3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38409E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lastRenderedPageBreak/>
        <w:t>2.</w:t>
      </w:r>
      <w:r w:rsidR="00DD3323">
        <w:rPr>
          <w:sz w:val="28"/>
          <w:szCs w:val="28"/>
        </w:rPr>
        <w:t>3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</w:t>
      </w:r>
      <w:r w:rsidR="00DD3323">
        <w:rPr>
          <w:sz w:val="28"/>
          <w:szCs w:val="28"/>
        </w:rPr>
        <w:t>3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="00F64C22">
        <w:rPr>
          <w:sz w:val="28"/>
          <w:szCs w:val="28"/>
        </w:rPr>
        <w:t xml:space="preserve">нормативными правовыми акта Министерства просвещения Российской Федерации,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2"/>
          <w:sz w:val="28"/>
          <w:szCs w:val="28"/>
        </w:rPr>
        <w:footnoteReference w:id="16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2"/>
          <w:sz w:val="28"/>
          <w:szCs w:val="28"/>
        </w:rPr>
        <w:footnoteReference w:id="17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E0027E" w:rsidRDefault="00E0027E" w:rsidP="00E0027E">
      <w:pPr>
        <w:pStyle w:val="3"/>
        <w:ind w:firstLine="709"/>
        <w:contextualSpacing/>
      </w:pPr>
      <w:r>
        <w:t>а) подготовкой рабочей программы учебного предмета, учебного курса (в том числе внеурочной деятельности), учебного модуля;</w:t>
      </w:r>
    </w:p>
    <w:p w:rsidR="00E0027E" w:rsidRDefault="00E0027E" w:rsidP="00E0027E">
      <w:pPr>
        <w:pStyle w:val="3"/>
        <w:ind w:firstLine="709"/>
        <w:contextualSpacing/>
      </w:pPr>
      <w:r>
        <w:t>б) подготовкой журнала учета успеваемости;</w:t>
      </w:r>
    </w:p>
    <w:p w:rsidR="00E0027E" w:rsidRDefault="00E0027E" w:rsidP="00E0027E">
      <w:pPr>
        <w:pStyle w:val="3"/>
        <w:ind w:firstLine="709"/>
        <w:contextualSpacing/>
      </w:pPr>
      <w:r>
        <w:t>в) подготовкой журнала внеурочной деятельности (для педагогических работников, осуществляющих внеурочную деятельность);</w:t>
      </w:r>
    </w:p>
    <w:p w:rsidR="00E0027E" w:rsidRDefault="00E0027E" w:rsidP="00E0027E">
      <w:pPr>
        <w:pStyle w:val="3"/>
        <w:ind w:firstLine="709"/>
        <w:contextualSpacing/>
      </w:pPr>
      <w:r>
        <w:t>г) подготовкой плана воспитательной работы (для педагогических работников, осуществляющих функции классного руководства);</w:t>
      </w:r>
    </w:p>
    <w:p w:rsidR="00E0027E" w:rsidRDefault="00E0027E" w:rsidP="00E0027E">
      <w:pPr>
        <w:pStyle w:val="3"/>
        <w:ind w:firstLine="709"/>
        <w:contextualSpacing/>
      </w:pPr>
      <w:r>
        <w:t>д) подготовкой характеристики</w:t>
      </w:r>
      <w:r w:rsidR="00FC2DE6">
        <w:t xml:space="preserve"> на обучающегося (по запросу);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lastRenderedPageBreak/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="009806E0">
        <w:t xml:space="preserve"> журнала в электронной форме;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</w:t>
      </w:r>
      <w:r w:rsidR="0027315C">
        <w:t>3</w:t>
      </w:r>
      <w:r>
        <w:t>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1A53EA" w:rsidP="008658C1">
      <w:pPr>
        <w:pStyle w:val="3"/>
        <w:ind w:firstLine="709"/>
        <w:contextualSpacing/>
      </w:pPr>
      <w:r>
        <w:t xml:space="preserve">Массовым является увольнение 1 </w:t>
      </w:r>
      <w:r w:rsidR="00DD0F12" w:rsidRPr="00213165">
        <w:t xml:space="preserve">% от общего числа </w:t>
      </w:r>
      <w:r>
        <w:t>работников в течение 30 календарных</w:t>
      </w:r>
      <w:r w:rsidR="00DD0F12" w:rsidRPr="00213165">
        <w:t xml:space="preserve">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ED7A5F" w:rsidRDefault="000A0A46" w:rsidP="008658C1">
      <w:pPr>
        <w:pStyle w:val="3"/>
        <w:ind w:firstLine="709"/>
        <w:contextualSpacing/>
      </w:pPr>
      <w:r>
        <w:t>2.</w:t>
      </w:r>
      <w:r w:rsidR="0027315C">
        <w:t>3</w:t>
      </w:r>
      <w:r>
        <w:t>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ED7A5F">
        <w:t>.</w:t>
      </w:r>
    </w:p>
    <w:p w:rsidR="00ED7A5F" w:rsidRDefault="00ED7A5F" w:rsidP="008658C1">
      <w:pPr>
        <w:pStyle w:val="3"/>
        <w:ind w:firstLine="709"/>
        <w:contextualSpacing/>
      </w:pPr>
      <w:r>
        <w:t xml:space="preserve">-при увольнении по сокращению численности или штата работников, помимо работников, указанных в ст. 179 ТК РФ следующим категориям работников: </w:t>
      </w:r>
    </w:p>
    <w:p w:rsidR="003C1997" w:rsidRDefault="003C1997" w:rsidP="003C1997">
      <w:pPr>
        <w:pStyle w:val="3"/>
        <w:ind w:firstLine="709"/>
        <w:contextualSpacing/>
      </w:pPr>
      <w:r>
        <w:t xml:space="preserve">   </w:t>
      </w:r>
      <w:r w:rsidR="00ED7A5F">
        <w:t xml:space="preserve">- </w:t>
      </w:r>
      <w:r>
        <w:t>имеющим более длительный стаж работы в данной Организации;</w:t>
      </w:r>
    </w:p>
    <w:p w:rsidR="003C1997" w:rsidRDefault="003C1997" w:rsidP="003C1997">
      <w:pPr>
        <w:pStyle w:val="3"/>
        <w:ind w:firstLine="709"/>
        <w:contextualSpacing/>
      </w:pPr>
      <w:r>
        <w:t xml:space="preserve"> </w:t>
      </w:r>
      <w:r>
        <w:sym w:font="Symbol" w:char="F02D"/>
      </w:r>
      <w:r>
        <w:t xml:space="preserve"> лица </w:t>
      </w:r>
      <w:proofErr w:type="spellStart"/>
      <w:r>
        <w:t>предпенсионного</w:t>
      </w:r>
      <w:proofErr w:type="spellEnd"/>
      <w:r>
        <w:t xml:space="preserve"> возраста (за пять лет до страховой пенсии по старости, в </w:t>
      </w:r>
      <w:proofErr w:type="spellStart"/>
      <w:r>
        <w:t>т.ч</w:t>
      </w:r>
      <w:proofErr w:type="spellEnd"/>
      <w:r>
        <w:t xml:space="preserve">. досрочной), проработавшие в Организации свыше 10 лет; </w:t>
      </w:r>
    </w:p>
    <w:p w:rsidR="003C1997" w:rsidRDefault="003C1997" w:rsidP="003C1997">
      <w:pPr>
        <w:pStyle w:val="3"/>
        <w:ind w:firstLine="709"/>
        <w:contextualSpacing/>
      </w:pPr>
      <w:r>
        <w:sym w:font="Symbol" w:char="F02D"/>
      </w:r>
      <w:r>
        <w:t xml:space="preserve"> имеющим почетные звания, удостоенные ведомственными знаками отличия и Почетными грамотами; </w:t>
      </w:r>
    </w:p>
    <w:p w:rsidR="003C1997" w:rsidRDefault="003C1997" w:rsidP="003C1997">
      <w:pPr>
        <w:pStyle w:val="3"/>
        <w:ind w:firstLine="709"/>
        <w:contextualSpacing/>
      </w:pPr>
      <w:r>
        <w:sym w:font="Symbol" w:char="F02D"/>
      </w:r>
      <w:r>
        <w:t xml:space="preserve"> применяющим инновационные методы работы; </w:t>
      </w:r>
    </w:p>
    <w:p w:rsidR="003C1997" w:rsidRDefault="003C1997" w:rsidP="003C1997">
      <w:pPr>
        <w:pStyle w:val="3"/>
        <w:ind w:firstLine="709"/>
        <w:contextualSpacing/>
      </w:pPr>
      <w:r>
        <w:lastRenderedPageBreak/>
        <w:sym w:font="Symbol" w:char="F02D"/>
      </w:r>
      <w:r>
        <w:t xml:space="preserve"> совмещающим работу с обучением, если обучение (профессиональная подготовка, переподготовка, повышение квалификации) обусловлено производственной необходимостью по соглашению между работником и работодателем или является условием трудового договора, независимо от обучения на бесплатной или платной основе; </w:t>
      </w:r>
    </w:p>
    <w:p w:rsidR="003C1997" w:rsidRDefault="003C1997" w:rsidP="003C1997">
      <w:pPr>
        <w:pStyle w:val="3"/>
        <w:ind w:firstLine="709"/>
        <w:contextualSpacing/>
      </w:pPr>
      <w:r>
        <w:sym w:font="Symbol" w:char="F02D"/>
      </w:r>
      <w:r>
        <w:t xml:space="preserve"> одинокие матери и отцы, воспитывающие детей до 16 лет; </w:t>
      </w:r>
    </w:p>
    <w:p w:rsidR="003C1997" w:rsidRDefault="003C1997" w:rsidP="003C1997">
      <w:pPr>
        <w:pStyle w:val="3"/>
        <w:ind w:firstLine="709"/>
        <w:contextualSpacing/>
      </w:pPr>
      <w:r>
        <w:sym w:font="Symbol" w:char="F02D"/>
      </w:r>
      <w:r>
        <w:t xml:space="preserve"> родители, имеющие ребенка – инвалида в возрасте до 18 лет; </w:t>
      </w:r>
    </w:p>
    <w:p w:rsidR="003C1997" w:rsidRDefault="003C1997" w:rsidP="003C1997">
      <w:pPr>
        <w:pStyle w:val="3"/>
        <w:ind w:firstLine="709"/>
        <w:contextualSpacing/>
      </w:pPr>
      <w:r>
        <w:sym w:font="Symbol" w:char="F02D"/>
      </w:r>
      <w:r>
        <w:t xml:space="preserve"> неосвобожденные председатели первичных и территориальных профсоюзных организаций;</w:t>
      </w:r>
    </w:p>
    <w:p w:rsidR="00ED7A5F" w:rsidRDefault="003C1997" w:rsidP="003C1997">
      <w:pPr>
        <w:pStyle w:val="3"/>
        <w:ind w:firstLine="709"/>
        <w:contextualSpacing/>
        <w:rPr>
          <w:i/>
        </w:rPr>
      </w:pPr>
      <w:r>
        <w:t xml:space="preserve"> - молодые специалисты, имеющие трудовой стаж менее трех лет.</w:t>
      </w:r>
    </w:p>
    <w:p w:rsidR="005B2060" w:rsidRDefault="000A0A46" w:rsidP="008658C1">
      <w:pPr>
        <w:pStyle w:val="3"/>
        <w:ind w:firstLine="709"/>
        <w:contextualSpacing/>
      </w:pPr>
      <w:r>
        <w:t>2.</w:t>
      </w:r>
      <w:r w:rsidR="0027315C">
        <w:t>3</w:t>
      </w:r>
      <w:r>
        <w:t>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Обеспечивать работнику </w:t>
      </w:r>
      <w:proofErr w:type="gramStart"/>
      <w:r w:rsidR="005B2060" w:rsidRPr="00774259">
        <w:t>с</w:t>
      </w:r>
      <w:r w:rsidR="005B2060" w:rsidRPr="00A21537">
        <w:t xml:space="preserve"> даты уведомления</w:t>
      </w:r>
      <w:proofErr w:type="gramEnd"/>
      <w:r w:rsidR="005B2060" w:rsidRPr="00A21537">
        <w:t xml:space="preserve">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27315C">
        <w:t xml:space="preserve"> (</w:t>
      </w:r>
      <w:r w:rsidR="003C1997">
        <w:t>6</w:t>
      </w:r>
      <w:r w:rsidR="005B2060" w:rsidRPr="00A21537">
        <w:t xml:space="preserve">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</w:t>
      </w:r>
      <w:r w:rsidR="0027315C">
        <w:t>3</w:t>
      </w:r>
      <w:r>
        <w:t>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</w:t>
      </w:r>
      <w:r w:rsidR="0027315C">
        <w:t>3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7315C">
        <w:rPr>
          <w:color w:val="000000"/>
          <w:sz w:val="28"/>
          <w:szCs w:val="28"/>
        </w:rPr>
        <w:t>3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3C1997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 xml:space="preserve">500 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>рублей – по</w:t>
      </w:r>
      <w:r w:rsidR="00A61C32">
        <w:rPr>
          <w:rFonts w:eastAsia="Arial Unicode MS"/>
          <w:color w:val="000000"/>
          <w:kern w:val="1"/>
          <w:sz w:val="28"/>
          <w:szCs w:val="28"/>
        </w:rPr>
        <w:t xml:space="preserve"> Республике Мордовия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3C1997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 xml:space="preserve">700 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</w:t>
      </w:r>
      <w:r w:rsidR="00A61C32">
        <w:rPr>
          <w:rFonts w:eastAsia="Arial Unicode MS"/>
          <w:color w:val="000000"/>
          <w:kern w:val="1"/>
          <w:sz w:val="28"/>
          <w:szCs w:val="28"/>
        </w:rPr>
        <w:t xml:space="preserve"> Республики Мордовия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3C1997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1000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</w:t>
      </w:r>
      <w:r w:rsidR="0027315C">
        <w:t>3</w:t>
      </w:r>
      <w:r>
        <w:t>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555CD9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</w:t>
      </w:r>
      <w:r w:rsidR="0027315C">
        <w:t>3</w:t>
      </w:r>
      <w:r>
        <w:t>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</w:t>
      </w:r>
      <w:r w:rsidR="00B55783" w:rsidRPr="00671E4C">
        <w:lastRenderedPageBreak/>
        <w:t>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</w:t>
      </w:r>
      <w:r w:rsidR="00555CD9">
        <w:t>ть вакансии структурных подразделениях, расположенных в других местностях.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15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2"/>
          <w:sz w:val="28"/>
          <w:szCs w:val="28"/>
        </w:rPr>
        <w:footnoteReference w:id="18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="0027315C">
        <w:rPr>
          <w:sz w:val="28"/>
          <w:szCs w:val="28"/>
        </w:rPr>
        <w:t>3</w:t>
      </w:r>
      <w:r>
        <w:rPr>
          <w:sz w:val="28"/>
          <w:szCs w:val="28"/>
        </w:rPr>
        <w:t>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2.3.22. </w:t>
      </w:r>
      <w:proofErr w:type="gramStart"/>
      <w:r w:rsidRPr="0027315C">
        <w:rPr>
          <w:bCs/>
          <w:iCs/>
          <w:sz w:val="28"/>
          <w:szCs w:val="28"/>
        </w:rPr>
        <w:t>Согласно ст.351.7 ТК РФ (ФЗ от 07.10.2022 No376-ФЗ) в случае призыва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работника на военную службу по мобилизации или заключения им контракта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в соответствии с пунктом 7 статьи 38 Федерального закона от 28 марта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1998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года N 53-ФЗ «О воинской обязанности и военной службе» либо контракта о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добровольном содействии в выполнении задач, возложенных на</w:t>
      </w:r>
      <w:r w:rsidRPr="0027315C">
        <w:rPr>
          <w:bCs/>
          <w:iCs/>
          <w:sz w:val="28"/>
          <w:szCs w:val="28"/>
        </w:rPr>
        <w:br/>
        <w:t>Вооруженные Силы Российской Федерации, действие трудового</w:t>
      </w:r>
      <w:proofErr w:type="gramEnd"/>
      <w:r w:rsidRPr="0027315C">
        <w:rPr>
          <w:bCs/>
          <w:iCs/>
          <w:sz w:val="28"/>
          <w:szCs w:val="28"/>
        </w:rPr>
        <w:t xml:space="preserve"> договора,</w:t>
      </w:r>
      <w:r w:rsidRPr="0027315C">
        <w:rPr>
          <w:bCs/>
          <w:iCs/>
          <w:sz w:val="28"/>
          <w:szCs w:val="28"/>
        </w:rPr>
        <w:br/>
        <w:t>заключенного между работником и работодателем, приостанавливается на</w:t>
      </w:r>
      <w:r w:rsidRPr="0027315C">
        <w:rPr>
          <w:bCs/>
          <w:iCs/>
          <w:sz w:val="28"/>
          <w:szCs w:val="28"/>
        </w:rPr>
        <w:br/>
        <w:t>период прохождения работником военной службы или оказания им</w:t>
      </w:r>
      <w:r w:rsidRPr="0027315C">
        <w:rPr>
          <w:bCs/>
          <w:iCs/>
          <w:sz w:val="28"/>
          <w:szCs w:val="28"/>
        </w:rPr>
        <w:br/>
        <w:t>добровольного содействия в выполнении задач, возложенных на</w:t>
      </w:r>
      <w:r w:rsidRPr="0027315C">
        <w:rPr>
          <w:bCs/>
          <w:iCs/>
          <w:sz w:val="28"/>
          <w:szCs w:val="28"/>
        </w:rPr>
        <w:br/>
        <w:t>Вооруженные Силы Российской Федерации.</w:t>
      </w:r>
      <w:r w:rsidRPr="0027315C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 xml:space="preserve">       </w:t>
      </w:r>
      <w:r w:rsidRPr="0027315C">
        <w:rPr>
          <w:bCs/>
          <w:iCs/>
          <w:sz w:val="28"/>
          <w:szCs w:val="28"/>
        </w:rPr>
        <w:t>Работодатель на основании заявления работника издает приказ о</w:t>
      </w:r>
      <w:r w:rsidRPr="0027315C">
        <w:rPr>
          <w:bCs/>
          <w:iCs/>
          <w:sz w:val="28"/>
          <w:szCs w:val="28"/>
        </w:rPr>
        <w:br/>
        <w:t xml:space="preserve">приостановлении действия трудового договора. </w:t>
      </w:r>
      <w:proofErr w:type="gramStart"/>
      <w:r w:rsidRPr="0027315C">
        <w:rPr>
          <w:bCs/>
          <w:iCs/>
          <w:sz w:val="28"/>
          <w:szCs w:val="28"/>
        </w:rPr>
        <w:t>К заявлению работника</w:t>
      </w:r>
      <w:r w:rsidRPr="0027315C">
        <w:rPr>
          <w:bCs/>
          <w:iCs/>
          <w:sz w:val="28"/>
          <w:szCs w:val="28"/>
        </w:rPr>
        <w:br/>
        <w:t>прилагается копия повестки о призыве на военную службу по мобилизации</w:t>
      </w:r>
      <w:r w:rsidRPr="0027315C">
        <w:rPr>
          <w:bCs/>
          <w:iCs/>
          <w:sz w:val="28"/>
          <w:szCs w:val="28"/>
        </w:rPr>
        <w:br/>
      </w:r>
      <w:r w:rsidRPr="0027315C">
        <w:rPr>
          <w:bCs/>
          <w:iCs/>
          <w:sz w:val="28"/>
          <w:szCs w:val="28"/>
        </w:rPr>
        <w:lastRenderedPageBreak/>
        <w:t>или уведомление федерального органа исполнительной власти о заключении</w:t>
      </w:r>
      <w:r w:rsidRPr="0027315C">
        <w:rPr>
          <w:bCs/>
          <w:iCs/>
          <w:sz w:val="28"/>
          <w:szCs w:val="28"/>
        </w:rPr>
        <w:br/>
        <w:t>с работником контракта о прохождении военной службы в соответствии с</w:t>
      </w:r>
      <w:r w:rsidRPr="0027315C">
        <w:rPr>
          <w:bCs/>
          <w:iCs/>
          <w:sz w:val="28"/>
          <w:szCs w:val="28"/>
        </w:rPr>
        <w:br/>
        <w:t>пунктом 7 статьи 38 Федерального закона от 28 марта 1998 года N 53-ФЗ «О</w:t>
      </w:r>
      <w:r w:rsidRPr="0027315C">
        <w:rPr>
          <w:bCs/>
          <w:iCs/>
          <w:sz w:val="28"/>
          <w:szCs w:val="28"/>
        </w:rPr>
        <w:br/>
        <w:t>воинской обязанности и военной службе» либо контракта о добровольном</w:t>
      </w:r>
      <w:r w:rsidRPr="0027315C">
        <w:rPr>
          <w:bCs/>
          <w:iCs/>
          <w:sz w:val="28"/>
          <w:szCs w:val="28"/>
        </w:rPr>
        <w:br/>
        <w:t>содействии в выполнении задач, возложенных на</w:t>
      </w:r>
      <w:proofErr w:type="gramEnd"/>
      <w:r w:rsidRPr="0027315C">
        <w:rPr>
          <w:bCs/>
          <w:iCs/>
          <w:sz w:val="28"/>
          <w:szCs w:val="28"/>
        </w:rPr>
        <w:t xml:space="preserve"> Вооруженные Силы</w:t>
      </w:r>
      <w:r w:rsidRPr="0027315C">
        <w:rPr>
          <w:bCs/>
          <w:iCs/>
          <w:sz w:val="28"/>
          <w:szCs w:val="28"/>
        </w:rPr>
        <w:br/>
        <w:t>Российской Федерации. Указанное уведомление предоставляется</w:t>
      </w:r>
      <w:r w:rsidRPr="0027315C">
        <w:rPr>
          <w:bCs/>
          <w:iCs/>
          <w:sz w:val="28"/>
          <w:szCs w:val="28"/>
        </w:rPr>
        <w:br/>
        <w:t>федеральным органом исполнительной власти, с которым работник заключил</w:t>
      </w:r>
      <w:r w:rsidRPr="0027315C">
        <w:rPr>
          <w:bCs/>
          <w:iCs/>
          <w:sz w:val="28"/>
          <w:szCs w:val="28"/>
        </w:rPr>
        <w:br/>
        <w:t>соответствующий контракт.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 xml:space="preserve">В период </w:t>
      </w:r>
      <w:proofErr w:type="gramStart"/>
      <w:r w:rsidRPr="0027315C">
        <w:rPr>
          <w:bCs/>
          <w:iCs/>
          <w:sz w:val="28"/>
          <w:szCs w:val="28"/>
        </w:rPr>
        <w:t>приостановления действия трудового договора стороны</w:t>
      </w:r>
      <w:r w:rsidRPr="0027315C">
        <w:rPr>
          <w:bCs/>
          <w:iCs/>
          <w:sz w:val="28"/>
          <w:szCs w:val="28"/>
        </w:rPr>
        <w:br/>
        <w:t>трудового договора</w:t>
      </w:r>
      <w:proofErr w:type="gramEnd"/>
      <w:r w:rsidRPr="0027315C">
        <w:rPr>
          <w:bCs/>
          <w:iCs/>
          <w:sz w:val="28"/>
          <w:szCs w:val="28"/>
        </w:rPr>
        <w:t xml:space="preserve"> приостанавливают осуществление прав и обязанностей,</w:t>
      </w:r>
      <w:r w:rsidRPr="0027315C">
        <w:rPr>
          <w:bCs/>
          <w:iCs/>
          <w:sz w:val="28"/>
          <w:szCs w:val="28"/>
        </w:rPr>
        <w:br/>
        <w:t>установленных трудовым законодательством и иными нормативными</w:t>
      </w:r>
      <w:r w:rsidRPr="0027315C">
        <w:rPr>
          <w:bCs/>
          <w:iCs/>
          <w:sz w:val="28"/>
          <w:szCs w:val="28"/>
        </w:rPr>
        <w:br/>
        <w:t>правовыми актами, содержащими нормы трудового права, локальными</w:t>
      </w:r>
      <w:r w:rsidRPr="0027315C">
        <w:rPr>
          <w:bCs/>
          <w:iCs/>
          <w:sz w:val="28"/>
          <w:szCs w:val="28"/>
        </w:rPr>
        <w:br/>
        <w:t>нормативными актами, а также прав и обязанностей, вытекающих из условий</w:t>
      </w:r>
      <w:r w:rsidRPr="0027315C">
        <w:rPr>
          <w:bCs/>
          <w:iCs/>
          <w:sz w:val="28"/>
          <w:szCs w:val="28"/>
        </w:rPr>
        <w:br/>
        <w:t>коллективного договора, соглашений, трудового договора, за исключением</w:t>
      </w:r>
      <w:r w:rsidRPr="0027315C">
        <w:rPr>
          <w:bCs/>
          <w:iCs/>
          <w:sz w:val="28"/>
          <w:szCs w:val="28"/>
        </w:rPr>
        <w:br/>
        <w:t>прав и обязанностей, установленных настоящей статьей.</w:t>
      </w:r>
    </w:p>
    <w:p w:rsidR="0027315C" w:rsidRP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В период приостановления действия трудового договора за работником</w:t>
      </w:r>
      <w:r w:rsidRPr="0027315C">
        <w:rPr>
          <w:bCs/>
          <w:iCs/>
          <w:sz w:val="28"/>
          <w:szCs w:val="28"/>
        </w:rPr>
        <w:br/>
        <w:t>сохраняется место работы (должность). В этот период работодатель вправе</w:t>
      </w:r>
      <w:r w:rsidRPr="0027315C">
        <w:rPr>
          <w:bCs/>
          <w:iCs/>
          <w:sz w:val="28"/>
          <w:szCs w:val="28"/>
        </w:rPr>
        <w:br/>
        <w:t>заключить с другим работником срочный трудовой договор на время</w:t>
      </w:r>
      <w:r w:rsidRPr="0027315C">
        <w:rPr>
          <w:bCs/>
          <w:iCs/>
          <w:sz w:val="28"/>
          <w:szCs w:val="28"/>
        </w:rPr>
        <w:br/>
        <w:t>исполнения обязанностей отсутствующего работника по указанному месту</w:t>
      </w:r>
      <w:r w:rsidRPr="0027315C">
        <w:rPr>
          <w:bCs/>
          <w:iCs/>
          <w:sz w:val="28"/>
          <w:szCs w:val="28"/>
        </w:rPr>
        <w:br/>
        <w:t>работы (должности).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Работодатель не позднее дня приостановления действия трудового</w:t>
      </w:r>
      <w:r w:rsidRPr="0027315C">
        <w:rPr>
          <w:bCs/>
          <w:iCs/>
          <w:sz w:val="28"/>
          <w:szCs w:val="28"/>
        </w:rPr>
        <w:br/>
        <w:t>договора обязан выплатить работнику заработную плату и причитающиеся</w:t>
      </w:r>
      <w:r w:rsidRPr="0027315C">
        <w:rPr>
          <w:bCs/>
          <w:iCs/>
          <w:sz w:val="28"/>
          <w:szCs w:val="28"/>
        </w:rPr>
        <w:br/>
        <w:t>ему выплаты в полном объеме за период работы, предшествующий</w:t>
      </w:r>
      <w:r w:rsidRPr="0027315C">
        <w:rPr>
          <w:bCs/>
          <w:iCs/>
          <w:sz w:val="28"/>
          <w:szCs w:val="28"/>
        </w:rPr>
        <w:br/>
        <w:t>приостановлению действия трудового договора.</w:t>
      </w:r>
      <w:r w:rsidRPr="0027315C">
        <w:rPr>
          <w:bCs/>
          <w:iCs/>
          <w:sz w:val="28"/>
          <w:szCs w:val="28"/>
        </w:rPr>
        <w:br/>
        <w:t>На период приостановления действия трудового договора в отношении</w:t>
      </w:r>
      <w:r w:rsidRPr="0027315C">
        <w:rPr>
          <w:bCs/>
          <w:iCs/>
          <w:sz w:val="28"/>
          <w:szCs w:val="28"/>
        </w:rPr>
        <w:br/>
        <w:t>работника сохраняются социально-трудовые гарантии, право на</w:t>
      </w:r>
      <w:r w:rsidRPr="0027315C">
        <w:rPr>
          <w:bCs/>
          <w:iCs/>
          <w:sz w:val="28"/>
          <w:szCs w:val="28"/>
        </w:rPr>
        <w:br/>
      </w:r>
      <w:proofErr w:type="gramStart"/>
      <w:r w:rsidRPr="0027315C">
        <w:rPr>
          <w:bCs/>
          <w:iCs/>
          <w:sz w:val="28"/>
          <w:szCs w:val="28"/>
        </w:rPr>
        <w:t>предоставление</w:t>
      </w:r>
      <w:proofErr w:type="gramEnd"/>
      <w:r w:rsidRPr="0027315C">
        <w:rPr>
          <w:bCs/>
          <w:iCs/>
          <w:sz w:val="28"/>
          <w:szCs w:val="28"/>
        </w:rPr>
        <w:t xml:space="preserve"> которых он получил до начала указанного периода</w:t>
      </w:r>
      <w:r w:rsidRPr="0027315C">
        <w:rPr>
          <w:bCs/>
          <w:iCs/>
          <w:sz w:val="28"/>
          <w:szCs w:val="28"/>
        </w:rPr>
        <w:br/>
        <w:t>(дополнительное страхование работника, негосударственное пенсионное</w:t>
      </w:r>
      <w:r w:rsidRPr="0027315C">
        <w:rPr>
          <w:bCs/>
          <w:iCs/>
          <w:sz w:val="28"/>
          <w:szCs w:val="28"/>
        </w:rPr>
        <w:br/>
        <w:t>обеспечение работника, улучшение социально-бытовых условий работника и</w:t>
      </w:r>
      <w:r w:rsidRPr="0027315C">
        <w:rPr>
          <w:bCs/>
          <w:iCs/>
          <w:sz w:val="28"/>
          <w:szCs w:val="28"/>
        </w:rPr>
        <w:br/>
        <w:t>членов его семьи).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Период приостановления действия трудового договора в соответствии</w:t>
      </w:r>
      <w:r w:rsidRPr="0027315C">
        <w:rPr>
          <w:bCs/>
          <w:iCs/>
          <w:sz w:val="28"/>
          <w:szCs w:val="28"/>
        </w:rPr>
        <w:br/>
        <w:t>с настоящей статьей засчитывается в трудовой стаж работника, а также в</w:t>
      </w:r>
      <w:r w:rsidRPr="0027315C">
        <w:rPr>
          <w:bCs/>
          <w:iCs/>
          <w:sz w:val="28"/>
          <w:szCs w:val="28"/>
        </w:rPr>
        <w:br/>
        <w:t>стаж работы по специальности (за исключением случаев досрочного</w:t>
      </w:r>
      <w:r w:rsidRPr="0027315C">
        <w:rPr>
          <w:bCs/>
          <w:iCs/>
          <w:sz w:val="28"/>
          <w:szCs w:val="28"/>
        </w:rPr>
        <w:br/>
        <w:t>назначения страховой пенсии по старости).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Действие трудового договора возобновляется в день выхода работника</w:t>
      </w:r>
      <w:r w:rsidRPr="0027315C">
        <w:rPr>
          <w:bCs/>
          <w:iCs/>
          <w:sz w:val="28"/>
          <w:szCs w:val="28"/>
        </w:rPr>
        <w:br/>
        <w:t>на работу. Работник обязан предупредить работодателя о своем выходе на</w:t>
      </w:r>
      <w:r w:rsidRPr="0027315C">
        <w:rPr>
          <w:bCs/>
          <w:iCs/>
          <w:sz w:val="28"/>
          <w:szCs w:val="28"/>
        </w:rPr>
        <w:br/>
        <w:t xml:space="preserve">работу не </w:t>
      </w:r>
      <w:proofErr w:type="gramStart"/>
      <w:r w:rsidRPr="0027315C">
        <w:rPr>
          <w:bCs/>
          <w:iCs/>
          <w:sz w:val="28"/>
          <w:szCs w:val="28"/>
        </w:rPr>
        <w:t>позднее</w:t>
      </w:r>
      <w:proofErr w:type="gramEnd"/>
      <w:r w:rsidRPr="0027315C">
        <w:rPr>
          <w:bCs/>
          <w:iCs/>
          <w:sz w:val="28"/>
          <w:szCs w:val="28"/>
        </w:rPr>
        <w:t xml:space="preserve"> чем за три рабочих дня.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Работник в течение шести месяцев после возобновления в соответствии</w:t>
      </w:r>
      <w:r w:rsidRPr="0027315C">
        <w:rPr>
          <w:bCs/>
          <w:iCs/>
          <w:sz w:val="28"/>
          <w:szCs w:val="28"/>
        </w:rPr>
        <w:br/>
        <w:t xml:space="preserve">с настоящей статьей действия трудового договора имеет право </w:t>
      </w:r>
      <w:proofErr w:type="gramStart"/>
      <w:r w:rsidRPr="0027315C">
        <w:rPr>
          <w:bCs/>
          <w:iCs/>
          <w:sz w:val="28"/>
          <w:szCs w:val="28"/>
        </w:rPr>
        <w:t>на</w:t>
      </w:r>
      <w:r w:rsidRPr="0027315C">
        <w:rPr>
          <w:bCs/>
          <w:iCs/>
          <w:sz w:val="28"/>
          <w:szCs w:val="28"/>
        </w:rPr>
        <w:br/>
        <w:t>предоставление ему ежегодного оплачиваемого отпуска в удобное для него</w:t>
      </w:r>
      <w:r w:rsidRPr="0027315C">
        <w:rPr>
          <w:bCs/>
          <w:iCs/>
          <w:sz w:val="28"/>
          <w:szCs w:val="28"/>
        </w:rPr>
        <w:br/>
        <w:t>время независимо от стажа работы у работодателя</w:t>
      </w:r>
      <w:proofErr w:type="gramEnd"/>
      <w:r w:rsidRPr="0027315C">
        <w:rPr>
          <w:bCs/>
          <w:iCs/>
          <w:sz w:val="28"/>
          <w:szCs w:val="28"/>
        </w:rPr>
        <w:t>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Расторжение по инициативе работодателя трудового договора с</w:t>
      </w:r>
      <w:r w:rsidRPr="0027315C">
        <w:rPr>
          <w:bCs/>
          <w:iCs/>
          <w:sz w:val="28"/>
          <w:szCs w:val="28"/>
        </w:rPr>
        <w:br/>
        <w:t>работником в период приостановления действия трудового договора не</w:t>
      </w:r>
      <w:r w:rsidRPr="0027315C">
        <w:rPr>
          <w:bCs/>
          <w:iCs/>
          <w:sz w:val="28"/>
          <w:szCs w:val="28"/>
        </w:rPr>
        <w:br/>
        <w:t>допускается, за исключением случаев ликвидации организации либо</w:t>
      </w:r>
      <w:r w:rsidRPr="0027315C">
        <w:rPr>
          <w:bCs/>
          <w:iCs/>
          <w:sz w:val="28"/>
          <w:szCs w:val="28"/>
        </w:rPr>
        <w:br/>
      </w:r>
      <w:r w:rsidRPr="0027315C">
        <w:rPr>
          <w:bCs/>
          <w:iCs/>
          <w:sz w:val="28"/>
          <w:szCs w:val="28"/>
        </w:rPr>
        <w:lastRenderedPageBreak/>
        <w:t>прекращения деятельности индивидуальным предпринимателем, а также</w:t>
      </w:r>
      <w:r w:rsidRPr="0027315C">
        <w:rPr>
          <w:bCs/>
          <w:iCs/>
          <w:sz w:val="28"/>
          <w:szCs w:val="28"/>
        </w:rPr>
        <w:br/>
        <w:t>истечения в указанный период срока действия трудового договора, если он</w:t>
      </w:r>
      <w:r w:rsidRPr="0027315C">
        <w:rPr>
          <w:bCs/>
          <w:iCs/>
          <w:sz w:val="28"/>
          <w:szCs w:val="28"/>
        </w:rPr>
        <w:br/>
        <w:t>был заключен на определенный срок.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В случае</w:t>
      </w:r>
      <w:proofErr w:type="gramStart"/>
      <w:r w:rsidRPr="0027315C">
        <w:rPr>
          <w:bCs/>
          <w:iCs/>
          <w:sz w:val="28"/>
          <w:szCs w:val="28"/>
        </w:rPr>
        <w:t>,</w:t>
      </w:r>
      <w:proofErr w:type="gramEnd"/>
      <w:r w:rsidRPr="0027315C">
        <w:rPr>
          <w:bCs/>
          <w:iCs/>
          <w:sz w:val="28"/>
          <w:szCs w:val="28"/>
        </w:rPr>
        <w:t xml:space="preserve"> если работник не вышел на работу по истечении трех месяцев</w:t>
      </w:r>
      <w:r w:rsidRPr="0027315C">
        <w:rPr>
          <w:bCs/>
          <w:iCs/>
          <w:sz w:val="28"/>
          <w:szCs w:val="28"/>
        </w:rPr>
        <w:br/>
        <w:t>после окончания прохождения им военной службы по мобилизации или</w:t>
      </w:r>
      <w:r w:rsidRPr="0027315C">
        <w:rPr>
          <w:bCs/>
          <w:iCs/>
          <w:sz w:val="28"/>
          <w:szCs w:val="28"/>
        </w:rPr>
        <w:br/>
        <w:t>военной службы по контракту, заключенному в соответствии с пунктом 7</w:t>
      </w:r>
      <w:r w:rsidRPr="0027315C">
        <w:rPr>
          <w:bCs/>
          <w:iCs/>
          <w:sz w:val="28"/>
          <w:szCs w:val="28"/>
        </w:rPr>
        <w:br/>
        <w:t>статьи 38 Федерального закона от 28 марта 1998 года N 53-ФЗ «О воинской</w:t>
      </w:r>
      <w:r w:rsidRPr="0027315C">
        <w:rPr>
          <w:bCs/>
          <w:iCs/>
          <w:sz w:val="28"/>
          <w:szCs w:val="28"/>
        </w:rPr>
        <w:br/>
        <w:t>обязанности и военной службе», либо после окончания действия</w:t>
      </w:r>
      <w:r w:rsidRPr="0027315C">
        <w:rPr>
          <w:bCs/>
          <w:iCs/>
          <w:sz w:val="28"/>
          <w:szCs w:val="28"/>
        </w:rPr>
        <w:br/>
        <w:t>заключенного им контракта о добровольном содействии в выполнении задач,</w:t>
      </w:r>
      <w:r w:rsidRPr="0027315C">
        <w:rPr>
          <w:bCs/>
          <w:iCs/>
          <w:sz w:val="28"/>
          <w:szCs w:val="28"/>
        </w:rPr>
        <w:br/>
        <w:t>возложенных на Вооруженные Силы Российской Федерации, расторжение</w:t>
      </w:r>
      <w:r w:rsidRPr="0027315C">
        <w:rPr>
          <w:bCs/>
          <w:iCs/>
          <w:sz w:val="28"/>
          <w:szCs w:val="28"/>
        </w:rPr>
        <w:br/>
        <w:t>трудового договора с работником осуществляется по инициативе</w:t>
      </w:r>
      <w:r w:rsidRPr="0027315C">
        <w:rPr>
          <w:bCs/>
          <w:iCs/>
          <w:sz w:val="28"/>
          <w:szCs w:val="28"/>
        </w:rPr>
        <w:br/>
        <w:t>работодателя по основанию, предусмотренному пунктом 13.1 части первой</w:t>
      </w:r>
      <w:r w:rsidRPr="0027315C">
        <w:rPr>
          <w:bCs/>
          <w:iCs/>
          <w:sz w:val="28"/>
          <w:szCs w:val="28"/>
        </w:rPr>
        <w:br/>
        <w:t xml:space="preserve">статьи 81 настоящего Кодекса. </w:t>
      </w:r>
      <w:proofErr w:type="gramStart"/>
      <w:r w:rsidRPr="0027315C">
        <w:rPr>
          <w:bCs/>
          <w:iCs/>
          <w:sz w:val="28"/>
          <w:szCs w:val="28"/>
        </w:rPr>
        <w:t>Федеральный орган исполнительной власти, с</w:t>
      </w:r>
      <w:r w:rsidRPr="0027315C">
        <w:rPr>
          <w:bCs/>
          <w:iCs/>
          <w:sz w:val="28"/>
          <w:szCs w:val="28"/>
        </w:rPr>
        <w:br/>
        <w:t>которым работник заключил соответствующий контракт, обязан</w:t>
      </w:r>
      <w:r w:rsidRPr="0027315C">
        <w:rPr>
          <w:bCs/>
          <w:iCs/>
          <w:sz w:val="28"/>
          <w:szCs w:val="28"/>
        </w:rPr>
        <w:br/>
        <w:t>информировать работодателя о дате окончания прохождения работником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военной службы по контракту, заключенному в соответствии с пунктом 7</w:t>
      </w:r>
      <w:r w:rsidRPr="0027315C">
        <w:rPr>
          <w:bCs/>
          <w:iCs/>
          <w:sz w:val="28"/>
          <w:szCs w:val="28"/>
        </w:rPr>
        <w:br/>
        <w:t>статьи 38 Федерального закона от 28 марта 1998 года N 53-ФЗ «О воинской</w:t>
      </w:r>
      <w:r w:rsidRPr="0027315C">
        <w:rPr>
          <w:bCs/>
          <w:iCs/>
          <w:sz w:val="28"/>
          <w:szCs w:val="28"/>
        </w:rPr>
        <w:br/>
        <w:t>обязанности и военной службе», или о дате окончания действия</w:t>
      </w:r>
      <w:r w:rsidRPr="0027315C">
        <w:rPr>
          <w:bCs/>
          <w:iCs/>
          <w:sz w:val="28"/>
          <w:szCs w:val="28"/>
        </w:rPr>
        <w:br/>
        <w:t>заключенного работником контракта о добровольном содействии в</w:t>
      </w:r>
      <w:r w:rsidRPr="0027315C">
        <w:rPr>
          <w:bCs/>
          <w:iCs/>
          <w:sz w:val="28"/>
          <w:szCs w:val="28"/>
        </w:rPr>
        <w:br/>
        <w:t>выполнении задач, возложенных</w:t>
      </w:r>
      <w:proofErr w:type="gramEnd"/>
      <w:r w:rsidRPr="0027315C">
        <w:rPr>
          <w:bCs/>
          <w:iCs/>
          <w:sz w:val="28"/>
          <w:szCs w:val="28"/>
        </w:rPr>
        <w:t xml:space="preserve"> на Вооруженные Силы Российской</w:t>
      </w:r>
      <w:r w:rsidRPr="0027315C">
        <w:rPr>
          <w:bCs/>
          <w:iCs/>
          <w:sz w:val="28"/>
          <w:szCs w:val="28"/>
        </w:rPr>
        <w:br/>
        <w:t>Федерации.</w:t>
      </w:r>
      <w:r w:rsidRPr="0027315C">
        <w:rPr>
          <w:bCs/>
          <w:iCs/>
          <w:sz w:val="28"/>
          <w:szCs w:val="28"/>
        </w:rPr>
        <w:br/>
        <w:t>Период приостановления трудового договора засчитывается в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отпускной стаж</w:t>
      </w:r>
      <w:r>
        <w:rPr>
          <w:bCs/>
          <w:iCs/>
          <w:sz w:val="28"/>
          <w:szCs w:val="28"/>
        </w:rPr>
        <w:t xml:space="preserve"> </w:t>
      </w:r>
      <w:r w:rsidRPr="0027315C">
        <w:rPr>
          <w:bCs/>
          <w:iCs/>
          <w:sz w:val="28"/>
          <w:szCs w:val="28"/>
        </w:rPr>
        <w:t>(ч.1. статьи 121 ТК РФ).</w:t>
      </w:r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proofErr w:type="gramStart"/>
      <w:r w:rsidRPr="0027315C">
        <w:rPr>
          <w:bCs/>
          <w:iCs/>
          <w:sz w:val="28"/>
          <w:szCs w:val="28"/>
        </w:rPr>
        <w:t>В соответствии со статьей 259 ТК РФ, если у работника, призванного</w:t>
      </w:r>
      <w:r w:rsidRPr="0027315C">
        <w:rPr>
          <w:bCs/>
          <w:iCs/>
          <w:sz w:val="28"/>
          <w:szCs w:val="28"/>
        </w:rPr>
        <w:br/>
        <w:t>на военную службу по мобилизации или проходящего военную контракту,</w:t>
      </w:r>
      <w:r w:rsidRPr="0027315C">
        <w:rPr>
          <w:bCs/>
          <w:iCs/>
          <w:sz w:val="28"/>
          <w:szCs w:val="28"/>
        </w:rPr>
        <w:br/>
        <w:t>имеется ребенок младше 14 лет, другой родитель этого ребенка имеет право</w:t>
      </w:r>
      <w:r w:rsidRPr="0027315C">
        <w:rPr>
          <w:bCs/>
          <w:iCs/>
          <w:sz w:val="28"/>
          <w:szCs w:val="28"/>
        </w:rPr>
        <w:br/>
        <w:t>отказаться от направления в служебные командировки, привлечения к</w:t>
      </w:r>
      <w:r w:rsidRPr="0027315C">
        <w:rPr>
          <w:bCs/>
          <w:iCs/>
          <w:sz w:val="28"/>
          <w:szCs w:val="28"/>
        </w:rPr>
        <w:br/>
        <w:t>сверхурочной работе, работы в ночное время, выходные и нерабочие</w:t>
      </w:r>
      <w:r w:rsidRPr="0027315C">
        <w:rPr>
          <w:bCs/>
          <w:iCs/>
          <w:sz w:val="28"/>
          <w:szCs w:val="28"/>
        </w:rPr>
        <w:br/>
        <w:t>праздничные дни.</w:t>
      </w:r>
      <w:proofErr w:type="gramEnd"/>
    </w:p>
    <w:p w:rsid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В случае если у мобилизованного есть ребенок младше 18 лет, другой</w:t>
      </w:r>
      <w:r w:rsidRPr="0027315C">
        <w:rPr>
          <w:bCs/>
          <w:iCs/>
          <w:sz w:val="28"/>
          <w:szCs w:val="28"/>
        </w:rPr>
        <w:br/>
        <w:t>родитель ребенка имеет преимущественное право на оставление на работе в</w:t>
      </w:r>
      <w:r w:rsidRPr="0027315C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случае сокращения (</w:t>
      </w:r>
      <w:r w:rsidRPr="0027315C">
        <w:rPr>
          <w:bCs/>
          <w:iCs/>
          <w:sz w:val="28"/>
          <w:szCs w:val="28"/>
        </w:rPr>
        <w:t>ст.170 ТК).</w:t>
      </w:r>
    </w:p>
    <w:p w:rsidR="0027315C" w:rsidRPr="0027315C" w:rsidRDefault="0027315C" w:rsidP="0027315C">
      <w:pPr>
        <w:jc w:val="both"/>
        <w:rPr>
          <w:bCs/>
          <w:iCs/>
          <w:sz w:val="28"/>
          <w:szCs w:val="28"/>
        </w:rPr>
      </w:pPr>
      <w:r w:rsidRPr="0027315C">
        <w:rPr>
          <w:bCs/>
          <w:iCs/>
          <w:sz w:val="28"/>
          <w:szCs w:val="28"/>
        </w:rPr>
        <w:t>Дополнительные особенности обеспечения трудовых прав работников,</w:t>
      </w:r>
      <w:r w:rsidRPr="0027315C">
        <w:rPr>
          <w:bCs/>
          <w:iCs/>
          <w:sz w:val="28"/>
          <w:szCs w:val="28"/>
        </w:rPr>
        <w:br/>
        <w:t>указанных в части первой настоящей статьи, могут устанавливаться</w:t>
      </w:r>
      <w:r w:rsidRPr="0027315C">
        <w:rPr>
          <w:bCs/>
          <w:iCs/>
          <w:sz w:val="28"/>
          <w:szCs w:val="28"/>
        </w:rPr>
        <w:br/>
        <w:t>Правительством Российской Федерации.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7315C">
        <w:rPr>
          <w:color w:val="000000"/>
          <w:sz w:val="28"/>
          <w:szCs w:val="28"/>
        </w:rPr>
        <w:t>4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6995">
        <w:rPr>
          <w:color w:val="000000"/>
          <w:sz w:val="28"/>
          <w:szCs w:val="28"/>
        </w:rPr>
        <w:t>4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DF6995">
        <w:rPr>
          <w:color w:val="000000"/>
          <w:sz w:val="28"/>
          <w:szCs w:val="28"/>
        </w:rPr>
        <w:t>4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2"/>
          <w:color w:val="000000"/>
          <w:sz w:val="28"/>
          <w:szCs w:val="28"/>
        </w:rPr>
        <w:footnoteReference w:id="19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9D2CC2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699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2"/>
          <w:color w:val="000000"/>
          <w:sz w:val="28"/>
          <w:szCs w:val="28"/>
        </w:rPr>
        <w:footnoteReference w:id="20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</w:t>
      </w:r>
      <w:r w:rsidR="00DF6995">
        <w:rPr>
          <w:color w:val="000000"/>
          <w:sz w:val="28"/>
          <w:szCs w:val="28"/>
        </w:rPr>
        <w:t>4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2"/>
          <w:color w:val="000000"/>
          <w:sz w:val="28"/>
          <w:szCs w:val="28"/>
        </w:rPr>
        <w:footnoteReference w:id="21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2"/>
          <w:color w:val="000000"/>
          <w:sz w:val="28"/>
          <w:szCs w:val="28"/>
        </w:rPr>
        <w:footnoteReference w:id="22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</w:t>
      </w:r>
      <w:r w:rsidR="00DF6995">
        <w:rPr>
          <w:color w:val="000000"/>
          <w:sz w:val="28"/>
          <w:szCs w:val="28"/>
        </w:rPr>
        <w:t>4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7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</w:t>
      </w:r>
      <w:r w:rsidRPr="00F22A68">
        <w:lastRenderedPageBreak/>
        <w:t>функции по выработке и реализации государственной политики и нормативно-правовому регулированию в сфере общего образования</w:t>
      </w:r>
      <w:r w:rsidRPr="00B84C13">
        <w:rPr>
          <w:rStyle w:val="aff2"/>
        </w:rPr>
        <w:footnoteReference w:id="23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10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8107A9" w:rsidRPr="00D039DA">
        <w:rPr>
          <w:rStyle w:val="aff2"/>
          <w:rFonts w:ascii="Times New Roman" w:hAnsi="Times New Roman" w:cs="Times New Roman"/>
          <w:sz w:val="28"/>
          <w:szCs w:val="28"/>
        </w:rPr>
        <w:footnoteReference w:id="24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CF0A75" w:rsidRDefault="00CF0A75" w:rsidP="008658C1">
      <w:pPr>
        <w:pStyle w:val="3"/>
        <w:ind w:firstLine="709"/>
        <w:contextualSpacing/>
      </w:pPr>
      <w:r w:rsidRPr="00CF0A75">
        <w:t>Для руководителя, заместителей руководителя, работников из числа административно-хозяйственного, учебно-вспомогательного и</w:t>
      </w:r>
      <w:r w:rsidR="00906869">
        <w:t xml:space="preserve"> </w:t>
      </w:r>
      <w:r w:rsidRPr="00CF0A75">
        <w:t>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CF0A75" w:rsidRPr="00CF0A75" w:rsidRDefault="00CF0A75" w:rsidP="00CF0A75">
      <w:pPr>
        <w:pStyle w:val="3"/>
        <w:ind w:firstLine="709"/>
        <w:contextualSpacing/>
        <w:jc w:val="left"/>
      </w:pPr>
      <w:r w:rsidRPr="00CF0A75">
        <w:rPr>
          <w:color w:val="000000"/>
        </w:rPr>
        <w:t>Сокращенная продолжительность рабочего времени устанавливается:</w:t>
      </w:r>
      <w:r w:rsidRPr="00CF0A75">
        <w:rPr>
          <w:color w:val="000000"/>
        </w:rPr>
        <w:br/>
        <w:t>для работников, являющихся инвал</w:t>
      </w:r>
      <w:r>
        <w:rPr>
          <w:color w:val="000000"/>
        </w:rPr>
        <w:t>идами I и II группы, - не</w:t>
      </w:r>
      <w:r w:rsidR="00906869">
        <w:rPr>
          <w:color w:val="000000"/>
        </w:rPr>
        <w:t xml:space="preserve"> </w:t>
      </w:r>
      <w:r>
        <w:rPr>
          <w:color w:val="000000"/>
        </w:rPr>
        <w:t xml:space="preserve">более </w:t>
      </w:r>
      <w:r w:rsidRPr="00CF0A75">
        <w:rPr>
          <w:color w:val="000000"/>
        </w:rPr>
        <w:t>35 часов в</w:t>
      </w:r>
      <w:r w:rsidR="00906869">
        <w:rPr>
          <w:color w:val="000000"/>
        </w:rPr>
        <w:t xml:space="preserve"> </w:t>
      </w:r>
      <w:r w:rsidRPr="00CF0A75">
        <w:rPr>
          <w:color w:val="000000"/>
        </w:rPr>
        <w:t>неделю;</w:t>
      </w:r>
      <w:r w:rsidR="00906869">
        <w:rPr>
          <w:color w:val="000000"/>
        </w:rPr>
        <w:t xml:space="preserve"> </w:t>
      </w:r>
      <w:r w:rsidRPr="00CF0A75">
        <w:rPr>
          <w:color w:val="000000"/>
        </w:rPr>
        <w:t>в других случаях, предусмотренных трудовым законодательством.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 xml:space="preserve">нной в трудовом договоре, </w:t>
      </w:r>
      <w:r w:rsidRPr="00AA737A">
        <w:rPr>
          <w:sz w:val="28"/>
          <w:szCs w:val="28"/>
        </w:rPr>
        <w:lastRenderedPageBreak/>
        <w:t xml:space="preserve">допускается только по соглашению сторон трудового договора, заключаемого в письменной форме, за исключением случаев, предусмотренных </w:t>
      </w:r>
      <w:r w:rsidR="00906869">
        <w:rPr>
          <w:sz w:val="28"/>
          <w:szCs w:val="28"/>
        </w:rPr>
        <w:t>п</w:t>
      </w:r>
      <w:r w:rsidRPr="00AA737A">
        <w:rPr>
          <w:sz w:val="28"/>
          <w:szCs w:val="28"/>
        </w:rPr>
        <w:t>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2"/>
          <w:sz w:val="28"/>
          <w:szCs w:val="28"/>
        </w:rPr>
        <w:footnoteReference w:id="25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lastRenderedPageBreak/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384F37" w:rsidRPr="00AD633D" w:rsidRDefault="00787EAA" w:rsidP="00AD633D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471714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471714" w:rsidRPr="00533105">
        <w:rPr>
          <w:rFonts w:eastAsia="Arial CYR" w:cs="Arial CYR"/>
          <w:color w:val="000000"/>
        </w:rPr>
        <w:t xml:space="preserve">, из числа </w:t>
      </w:r>
      <w:r w:rsidR="00471714"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CC2C50">
        <w:rPr>
          <w:rFonts w:eastAsia="Arial CYR" w:cs="Arial CYR"/>
          <w:color w:val="000000"/>
        </w:rPr>
        <w:t xml:space="preserve"> </w:t>
      </w:r>
      <w:r w:rsidR="00471714" w:rsidRPr="003369CA">
        <w:t>263.1.</w:t>
      </w:r>
      <w:r w:rsidR="0007380E" w:rsidRPr="003369CA">
        <w:t xml:space="preserve"> ТК </w:t>
      </w:r>
      <w:r w:rsidR="00471714" w:rsidRPr="003369CA">
        <w:t>РФ</w:t>
      </w:r>
      <w:r w:rsidR="00D71B02">
        <w:t xml:space="preserve"> </w:t>
      </w:r>
      <w:r w:rsidR="00471714"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="00471714"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="00471714"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185CF6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2"/>
          <w:sz w:val="28"/>
          <w:szCs w:val="28"/>
        </w:rPr>
        <w:footnoteReference w:id="26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2"/>
        </w:rPr>
        <w:footnoteReference w:id="27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0906C7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AE7F92">
        <w:t xml:space="preserve"> 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2"/>
        </w:rPr>
        <w:footnoteReference w:id="28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2"/>
        </w:rPr>
        <w:footnoteReference w:id="29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lastRenderedPageBreak/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2"/>
        </w:rPr>
        <w:footnoteReference w:id="30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185CF6" w:rsidRDefault="00185CF6" w:rsidP="008658C1">
      <w:pPr>
        <w:pStyle w:val="3"/>
        <w:ind w:firstLine="709"/>
        <w:contextualSpacing/>
      </w:pPr>
      <w:r>
        <w:t xml:space="preserve">Трудоустройство несовершеннолетних работников в каникулярное время определяется трудовым законодательством (ст. 272 ТК РФ). </w:t>
      </w:r>
    </w:p>
    <w:p w:rsidR="00185CF6" w:rsidRPr="000A558E" w:rsidRDefault="00185CF6" w:rsidP="008658C1">
      <w:pPr>
        <w:pStyle w:val="3"/>
        <w:ind w:firstLine="709"/>
        <w:contextualSpacing/>
        <w:rPr>
          <w:spacing w:val="-6"/>
        </w:rPr>
      </w:pPr>
      <w:r>
        <w:t>Для учащихся образовательных организаций, продолжительность ежедневной работы не может превышать: в возрасте от 14 лет до 16 лет - 2,5 часа, а в возрасте от 16 до 18 лет - четырех часов.</w:t>
      </w:r>
    </w:p>
    <w:p w:rsidR="00B4740F" w:rsidRDefault="007C33FC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lastRenderedPageBreak/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</w:t>
      </w:r>
      <w:r w:rsidR="0031353C">
        <w:rPr>
          <w:rStyle w:val="aff2"/>
          <w:sz w:val="28"/>
          <w:szCs w:val="28"/>
        </w:rPr>
        <w:footnoteReference w:id="31"/>
      </w:r>
      <w:r w:rsidR="00A46D4C">
        <w:rPr>
          <w:sz w:val="28"/>
          <w:szCs w:val="28"/>
        </w:rPr>
        <w:t xml:space="preserve">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B4740F">
        <w:rPr>
          <w:sz w:val="28"/>
          <w:szCs w:val="28"/>
        </w:rPr>
        <w:t>.</w:t>
      </w:r>
    </w:p>
    <w:p w:rsidR="004F7EA8" w:rsidRDefault="004F7EA8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работникам, замещающим должность </w:t>
      </w:r>
      <w:r w:rsidR="008C6B3C">
        <w:rPr>
          <w:sz w:val="28"/>
          <w:szCs w:val="28"/>
        </w:rPr>
        <w:t>«Советник</w:t>
      </w:r>
      <w:r w:rsidR="008C6B3C" w:rsidRPr="008C6B3C">
        <w:rPr>
          <w:sz w:val="28"/>
          <w:szCs w:val="28"/>
        </w:rPr>
        <w:t xml:space="preserve"> директора по воспитанию и взаимодействию с детскими общественными организациями</w:t>
      </w:r>
      <w:r w:rsidR="008C6B3C">
        <w:rPr>
          <w:sz w:val="28"/>
          <w:szCs w:val="28"/>
        </w:rPr>
        <w:t xml:space="preserve">», предоставляется </w:t>
      </w:r>
      <w:r w:rsidR="008C6B3C" w:rsidRPr="008C6B3C">
        <w:rPr>
          <w:sz w:val="28"/>
          <w:szCs w:val="28"/>
        </w:rPr>
        <w:t>ежегодный основной удлинённый оплачиваемый отпуск</w:t>
      </w:r>
      <w:r w:rsidR="008C6B3C">
        <w:rPr>
          <w:sz w:val="28"/>
          <w:szCs w:val="28"/>
        </w:rPr>
        <w:t xml:space="preserve"> продолжительностью </w:t>
      </w:r>
      <w:r w:rsidR="008C6B3C" w:rsidRPr="00185CF6">
        <w:rPr>
          <w:sz w:val="28"/>
          <w:szCs w:val="28"/>
          <w:u w:val="single"/>
        </w:rPr>
        <w:t>56 календарных дней.</w:t>
      </w:r>
    </w:p>
    <w:p w:rsidR="007C33FC" w:rsidRDefault="003A5A3C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64A7" w:rsidRPr="009365B2">
        <w:rPr>
          <w:sz w:val="28"/>
          <w:szCs w:val="28"/>
        </w:rPr>
        <w:t xml:space="preserve">стальным </w:t>
      </w:r>
      <w:r w:rsidR="007C33FC"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</w:t>
      </w:r>
      <w:r w:rsidR="007C33FC" w:rsidRPr="00185CF6">
        <w:rPr>
          <w:sz w:val="28"/>
          <w:szCs w:val="28"/>
          <w:u w:val="single"/>
        </w:rPr>
        <w:t xml:space="preserve">не менее </w:t>
      </w:r>
      <w:r w:rsidR="00A46D4C" w:rsidRPr="00185CF6">
        <w:rPr>
          <w:sz w:val="28"/>
          <w:szCs w:val="28"/>
          <w:u w:val="single"/>
        </w:rPr>
        <w:t>28</w:t>
      </w:r>
      <w:r w:rsidRPr="00185CF6">
        <w:rPr>
          <w:sz w:val="28"/>
          <w:szCs w:val="28"/>
          <w:u w:val="single"/>
        </w:rPr>
        <w:t xml:space="preserve"> </w:t>
      </w:r>
      <w:r w:rsidR="007C33FC" w:rsidRPr="00185CF6">
        <w:rPr>
          <w:sz w:val="28"/>
          <w:szCs w:val="28"/>
          <w:u w:val="single"/>
        </w:rPr>
        <w:t>календарных</w:t>
      </w:r>
      <w:r w:rsidR="007C33FC" w:rsidRPr="009365B2">
        <w:rPr>
          <w:sz w:val="28"/>
          <w:szCs w:val="28"/>
        </w:rPr>
        <w:t xml:space="preserve"> дней с сохранением места работы (должности) и среднего заработка.</w:t>
      </w:r>
    </w:p>
    <w:p w:rsidR="00B4740F" w:rsidRPr="00185CF6" w:rsidRDefault="00B4740F" w:rsidP="003925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</w:t>
      </w:r>
      <w:r w:rsidRPr="00B4740F">
        <w:rPr>
          <w:sz w:val="28"/>
          <w:szCs w:val="28"/>
        </w:rPr>
        <w:t xml:space="preserve">валидам предоставляется ежегодный отпуск </w:t>
      </w:r>
      <w:r w:rsidRPr="00185CF6">
        <w:rPr>
          <w:sz w:val="28"/>
          <w:szCs w:val="28"/>
          <w:u w:val="single"/>
        </w:rPr>
        <w:t>не менее 30 календарных дней.</w:t>
      </w:r>
    </w:p>
    <w:p w:rsidR="00035E27" w:rsidRDefault="00072275" w:rsidP="00035E27">
      <w:pPr>
        <w:pStyle w:val="3"/>
        <w:ind w:firstLine="709"/>
        <w:contextualSpacing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</w:t>
      </w:r>
      <w:r w:rsidR="00035E27">
        <w:t xml:space="preserve">ностью предоставления отпусков. </w:t>
      </w:r>
      <w:r w:rsidRPr="00072275">
        <w:t>До истечения шести месяцев непрерывной работы оплачиваемый отпуск по заявлению работника должен быть предоставлен:</w:t>
      </w:r>
      <w:r w:rsidR="00035E27">
        <w:t xml:space="preserve"> </w:t>
      </w:r>
      <w:r w:rsidRPr="00072275">
        <w:t>женщинам - перед отпуском по беременности и родам или непосредственно после него;</w:t>
      </w:r>
      <w:r w:rsidR="00035E27">
        <w:t xml:space="preserve"> </w:t>
      </w:r>
      <w:r w:rsidRPr="00072275">
        <w:t>работникам в возрасте до восемнадцати лет;</w:t>
      </w:r>
      <w:r w:rsidR="00035E27">
        <w:t xml:space="preserve"> </w:t>
      </w:r>
      <w:r w:rsidRPr="00072275">
        <w:t>работникам, усыновившим ребенка (детей) в возрасте до трех месяцев;</w:t>
      </w:r>
      <w:r w:rsidR="00035E27">
        <w:t xml:space="preserve"> </w:t>
      </w:r>
      <w:r w:rsidRPr="00072275">
        <w:t>в других случаях, предусмотренных федеральными законами.</w:t>
      </w:r>
    </w:p>
    <w:p w:rsidR="00072275" w:rsidRDefault="00072275" w:rsidP="00035E27">
      <w:pPr>
        <w:pStyle w:val="3"/>
        <w:ind w:firstLine="709"/>
        <w:contextualSpacing/>
      </w:pPr>
      <w:r w:rsidRPr="00072275"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72275" w:rsidRDefault="00632B7B" w:rsidP="00632B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32B7B">
        <w:rPr>
          <w:sz w:val="28"/>
          <w:szCs w:val="28"/>
        </w:rPr>
        <w:t>жегодный оплачиваемый отпуск может быть разделен на части</w:t>
      </w:r>
      <w:r>
        <w:rPr>
          <w:sz w:val="28"/>
          <w:szCs w:val="28"/>
        </w:rPr>
        <w:t xml:space="preserve"> лишь по </w:t>
      </w:r>
      <w:r w:rsidRPr="00632B7B">
        <w:rPr>
          <w:sz w:val="28"/>
          <w:szCs w:val="28"/>
        </w:rPr>
        <w:t>соглашению между работником и работодателем.</w:t>
      </w:r>
    </w:p>
    <w:p w:rsidR="00E74EF4" w:rsidRDefault="00E74EF4" w:rsidP="00E74EF4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E74EF4" w:rsidRPr="00E92A64" w:rsidRDefault="00823E60" w:rsidP="00E74E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3E60">
        <w:rPr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</w:t>
      </w:r>
      <w:r w:rsidRPr="009365B2">
        <w:lastRenderedPageBreak/>
        <w:t>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</w:t>
      </w:r>
      <w:r w:rsidR="00E14869">
        <w:t xml:space="preserve">оту с вредными условиями труда </w:t>
      </w:r>
      <w:r w:rsidR="003B56F8">
        <w:t>7</w:t>
      </w:r>
      <w:r w:rsidR="00153883">
        <w:t xml:space="preserve"> </w:t>
      </w:r>
      <w:r w:rsidR="00153883" w:rsidRPr="00153883">
        <w:rPr>
          <w:i/>
        </w:rPr>
        <w:t>(или более)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</w:t>
      </w:r>
      <w:r w:rsidR="00E14869">
        <w:t>ий день 3</w:t>
      </w:r>
      <w:r w:rsidR="00D71B02">
        <w:t xml:space="preserve"> </w:t>
      </w:r>
      <w:r w:rsidR="00153883" w:rsidRPr="00153883">
        <w:rPr>
          <w:i/>
        </w:rPr>
        <w:t>(или более)</w:t>
      </w:r>
      <w:r w:rsidR="00153883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2"/>
          <w:sz w:val="28"/>
          <w:szCs w:val="28"/>
        </w:rPr>
        <w:footnoteReference w:id="32"/>
      </w:r>
      <w:r w:rsidR="00A17BBE" w:rsidRPr="00E36488">
        <w:rPr>
          <w:sz w:val="28"/>
          <w:szCs w:val="28"/>
        </w:rPr>
        <w:t>.</w:t>
      </w:r>
    </w:p>
    <w:p w:rsidR="003B56F8" w:rsidRDefault="00EB2EED" w:rsidP="003B56F8">
      <w:pPr>
        <w:ind w:firstLine="709"/>
        <w:contextualSpacing/>
        <w:jc w:val="both"/>
        <w:rPr>
          <w:sz w:val="28"/>
          <w:szCs w:val="28"/>
        </w:rPr>
      </w:pPr>
      <w:r w:rsidRPr="00EB2EED">
        <w:rPr>
          <w:sz w:val="28"/>
          <w:szCs w:val="28"/>
        </w:rPr>
        <w:t xml:space="preserve">Одному из родителей (опекуну, попечителю) для ухода за детьми-инвалидами по его </w:t>
      </w:r>
      <w:r w:rsidRPr="000E459C">
        <w:rPr>
          <w:sz w:val="28"/>
          <w:szCs w:val="28"/>
        </w:rPr>
        <w:t xml:space="preserve">письменному </w:t>
      </w:r>
      <w:r w:rsidR="00F70813" w:rsidRPr="000E459C">
        <w:rPr>
          <w:sz w:val="28"/>
          <w:szCs w:val="28"/>
        </w:rPr>
        <w:t>заявлению предоставляются</w:t>
      </w:r>
      <w:r w:rsidR="000E459C">
        <w:rPr>
          <w:sz w:val="28"/>
          <w:szCs w:val="28"/>
        </w:rPr>
        <w:t xml:space="preserve"> </w:t>
      </w:r>
      <w:r w:rsidR="000E459C" w:rsidRPr="000E459C">
        <w:rPr>
          <w:sz w:val="28"/>
          <w:szCs w:val="28"/>
          <w:u w:val="single"/>
        </w:rPr>
        <w:t>4</w:t>
      </w:r>
      <w:r w:rsidR="00F70813" w:rsidRPr="000E459C">
        <w:rPr>
          <w:rStyle w:val="aff2"/>
          <w:sz w:val="28"/>
          <w:szCs w:val="28"/>
          <w:u w:val="single"/>
        </w:rPr>
        <w:footnoteReference w:id="33"/>
      </w:r>
      <w:r w:rsidRPr="000E459C">
        <w:rPr>
          <w:sz w:val="28"/>
          <w:szCs w:val="28"/>
          <w:u w:val="single"/>
        </w:rPr>
        <w:t xml:space="preserve"> дополнительных оплачиваемых выходных дня в месяц</w:t>
      </w:r>
      <w:r w:rsidRPr="00EB2EED">
        <w:rPr>
          <w:sz w:val="28"/>
          <w:szCs w:val="28"/>
        </w:rPr>
        <w:t>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</w:t>
      </w:r>
      <w:r w:rsidR="00A54C9D">
        <w:rPr>
          <w:rStyle w:val="aff2"/>
          <w:sz w:val="28"/>
          <w:szCs w:val="28"/>
        </w:rPr>
        <w:footnoteReference w:id="34"/>
      </w:r>
      <w:r w:rsidRPr="00EB2EED">
        <w:rPr>
          <w:sz w:val="28"/>
          <w:szCs w:val="28"/>
        </w:rPr>
        <w:t xml:space="preserve">. 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 xml:space="preserve">организацией </w:t>
      </w:r>
      <w:r w:rsidR="00E71608">
        <w:rPr>
          <w:sz w:val="28"/>
          <w:szCs w:val="28"/>
        </w:rPr>
        <w:t xml:space="preserve">в </w:t>
      </w:r>
      <w:r w:rsidR="004D1B12">
        <w:rPr>
          <w:sz w:val="28"/>
          <w:szCs w:val="28"/>
        </w:rPr>
        <w:t xml:space="preserve">настоящем </w:t>
      </w:r>
      <w:r w:rsidR="00E71608">
        <w:rPr>
          <w:sz w:val="28"/>
          <w:szCs w:val="28"/>
        </w:rPr>
        <w:lastRenderedPageBreak/>
        <w:t xml:space="preserve">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2"/>
          <w:sz w:val="28"/>
          <w:szCs w:val="28"/>
        </w:rPr>
        <w:footnoteReference w:id="35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proofErr w:type="gramStart"/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</w:t>
      </w:r>
      <w:r w:rsidR="00F9421C" w:rsidRPr="000E459C">
        <w:t xml:space="preserve">отпуск за работу в течение года без </w:t>
      </w:r>
      <w:r w:rsidR="000A0A46" w:rsidRPr="000E459C">
        <w:t xml:space="preserve">предоставления </w:t>
      </w:r>
      <w:r w:rsidR="00E57502" w:rsidRPr="000E459C">
        <w:t>листа нетрудоспособности</w:t>
      </w:r>
      <w:r w:rsidR="000E459C" w:rsidRPr="000E459C">
        <w:t xml:space="preserve"> продолжительностью</w:t>
      </w:r>
      <w:r w:rsidR="000E459C">
        <w:rPr>
          <w:u w:val="single"/>
        </w:rPr>
        <w:t xml:space="preserve">  14 </w:t>
      </w:r>
      <w:r w:rsidR="00E57502" w:rsidRPr="00185CF6">
        <w:rPr>
          <w:u w:val="single"/>
        </w:rPr>
        <w:t xml:space="preserve"> календарных дней</w:t>
      </w:r>
      <w:r w:rsidR="00F9421C" w:rsidRPr="00185CF6">
        <w:rPr>
          <w:u w:val="single"/>
        </w:rPr>
        <w:t>.</w:t>
      </w:r>
      <w:proofErr w:type="gramEnd"/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</w:t>
      </w:r>
      <w:r w:rsidRPr="009365B2">
        <w:rPr>
          <w:sz w:val="28"/>
          <w:szCs w:val="28"/>
        </w:rPr>
        <w:t>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906869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2"/>
          <w:sz w:val="28"/>
          <w:szCs w:val="28"/>
        </w:rPr>
        <w:footnoteReference w:id="36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2"/>
          <w:sz w:val="28"/>
          <w:szCs w:val="28"/>
        </w:rPr>
        <w:footnoteReference w:id="37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1E3B37">
        <w:t xml:space="preserve">1 </w:t>
      </w:r>
      <w:r w:rsidR="00720066">
        <w:t xml:space="preserve"> </w:t>
      </w:r>
      <w:r w:rsidR="001E3B37">
        <w:t>календарного дня</w:t>
      </w:r>
      <w:proofErr w:type="gramStart"/>
      <w:r w:rsidR="001E3B37">
        <w:t xml:space="preserve"> </w:t>
      </w:r>
      <w:r w:rsidRPr="00521B9C">
        <w:t>;</w:t>
      </w:r>
      <w:proofErr w:type="gramEnd"/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63360">
        <w:t xml:space="preserve"> 3 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1E3B37">
        <w:t>ня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1E3B37">
        <w:t xml:space="preserve">3 </w:t>
      </w:r>
      <w:r w:rsidR="00720066">
        <w:t xml:space="preserve"> </w:t>
      </w:r>
      <w:r w:rsidR="001E3B37">
        <w:t>календарных дня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1E3B37">
        <w:t xml:space="preserve">3 </w:t>
      </w:r>
      <w:r w:rsidRPr="00521B9C">
        <w:t xml:space="preserve">календарных </w:t>
      </w:r>
      <w:r w:rsidR="001E3B37">
        <w:t>дня</w:t>
      </w:r>
      <w:proofErr w:type="gramStart"/>
      <w:r w:rsidR="001E3B37">
        <w:t xml:space="preserve"> </w:t>
      </w:r>
      <w:r w:rsidRPr="00521B9C">
        <w:t>;</w:t>
      </w:r>
      <w:proofErr w:type="gramEnd"/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1E3B37">
        <w:t xml:space="preserve">до 7 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1E3B37">
        <w:t xml:space="preserve">3 </w:t>
      </w:r>
      <w:r w:rsidR="005F6C15" w:rsidRPr="00521B9C">
        <w:t xml:space="preserve"> </w:t>
      </w:r>
      <w:proofErr w:type="gramStart"/>
      <w:r w:rsidR="001E3B37">
        <w:t>календарных</w:t>
      </w:r>
      <w:proofErr w:type="gramEnd"/>
      <w:r w:rsidR="001E3B37">
        <w:t xml:space="preserve"> дня</w:t>
      </w:r>
      <w:r w:rsidR="009C1B61">
        <w:t>;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F7178" w:rsidRPr="002F7178" w:rsidRDefault="007C33FC" w:rsidP="002F7178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2F7178">
        <w:rPr>
          <w:rFonts w:eastAsia="Arial Unicode MS"/>
          <w:color w:val="000000"/>
          <w:kern w:val="1"/>
        </w:rPr>
        <w:t>Н</w:t>
      </w:r>
      <w:r w:rsidR="002F7178" w:rsidRPr="002F7178">
        <w:rPr>
          <w:rFonts w:eastAsia="Arial Unicode MS"/>
          <w:color w:val="000000"/>
          <w:kern w:val="1"/>
        </w:rPr>
        <w:t>а основании письменного заявления работника предоставить отпуск без сохранения заработной платы:</w:t>
      </w:r>
    </w:p>
    <w:p w:rsidR="002F7178" w:rsidRDefault="002F7178" w:rsidP="002F7178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 xml:space="preserve">- </w:t>
      </w:r>
      <w:r w:rsidRPr="002F7178">
        <w:rPr>
          <w:rFonts w:eastAsia="Arial Unicode MS"/>
          <w:color w:val="000000"/>
          <w:kern w:val="1"/>
        </w:rPr>
        <w:t xml:space="preserve">участникам Великой Отечественной войны - до 35 </w:t>
      </w:r>
      <w:r w:rsidRPr="002F7178">
        <w:rPr>
          <w:rFonts w:eastAsia="Arial Unicode MS"/>
          <w:i/>
          <w:color w:val="000000"/>
          <w:kern w:val="1"/>
        </w:rPr>
        <w:t>(или более)</w:t>
      </w:r>
      <w:r>
        <w:rPr>
          <w:rFonts w:eastAsia="Arial Unicode MS"/>
          <w:color w:val="000000"/>
          <w:kern w:val="1"/>
        </w:rPr>
        <w:t xml:space="preserve"> </w:t>
      </w:r>
      <w:r w:rsidRPr="002F7178">
        <w:rPr>
          <w:rFonts w:eastAsia="Arial Unicode MS"/>
          <w:color w:val="000000"/>
          <w:kern w:val="1"/>
        </w:rPr>
        <w:t>календарных дней в году;</w:t>
      </w:r>
    </w:p>
    <w:p w:rsidR="002F7178" w:rsidRDefault="002F7178" w:rsidP="002F7178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 xml:space="preserve">- </w:t>
      </w:r>
      <w:r w:rsidRPr="002F7178">
        <w:rPr>
          <w:rFonts w:eastAsia="Arial Unicode MS"/>
          <w:color w:val="000000"/>
          <w:kern w:val="1"/>
        </w:rPr>
        <w:t xml:space="preserve">работающим пенсионерам по старости (по возрасту) - до 14 </w:t>
      </w:r>
      <w:r w:rsidRPr="002F7178">
        <w:rPr>
          <w:rFonts w:eastAsia="Arial Unicode MS"/>
          <w:i/>
          <w:color w:val="000000"/>
          <w:kern w:val="1"/>
        </w:rPr>
        <w:t>(или более)</w:t>
      </w:r>
      <w:r>
        <w:rPr>
          <w:rFonts w:eastAsia="Arial Unicode MS"/>
          <w:i/>
          <w:color w:val="000000"/>
          <w:kern w:val="1"/>
        </w:rPr>
        <w:t xml:space="preserve"> </w:t>
      </w:r>
      <w:r w:rsidRPr="002F7178">
        <w:rPr>
          <w:rFonts w:eastAsia="Arial Unicode MS"/>
          <w:color w:val="000000"/>
          <w:kern w:val="1"/>
        </w:rPr>
        <w:t>календарных дней в году;</w:t>
      </w:r>
    </w:p>
    <w:p w:rsidR="002F7178" w:rsidRDefault="002F7178" w:rsidP="002F7178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 xml:space="preserve">- </w:t>
      </w:r>
      <w:r w:rsidRPr="002F7178">
        <w:rPr>
          <w:rFonts w:eastAsia="Arial Unicode MS"/>
          <w:color w:val="000000"/>
          <w:kern w:val="1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</w:t>
      </w:r>
      <w:r w:rsidRPr="002F7178">
        <w:rPr>
          <w:rFonts w:eastAsia="Arial Unicode MS"/>
          <w:i/>
          <w:color w:val="000000"/>
          <w:kern w:val="1"/>
        </w:rPr>
        <w:t>(или более)</w:t>
      </w:r>
      <w:r>
        <w:rPr>
          <w:rFonts w:eastAsia="Arial Unicode MS"/>
          <w:i/>
          <w:color w:val="000000"/>
          <w:kern w:val="1"/>
        </w:rPr>
        <w:t xml:space="preserve"> </w:t>
      </w:r>
      <w:r w:rsidRPr="002F7178">
        <w:rPr>
          <w:rFonts w:eastAsia="Arial Unicode MS"/>
          <w:color w:val="000000"/>
          <w:kern w:val="1"/>
        </w:rPr>
        <w:t>календарных дней в году;</w:t>
      </w:r>
    </w:p>
    <w:p w:rsidR="002F7178" w:rsidRDefault="002F7178" w:rsidP="002F7178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 xml:space="preserve">- </w:t>
      </w:r>
      <w:r w:rsidRPr="002F7178">
        <w:rPr>
          <w:rFonts w:eastAsia="Arial Unicode MS"/>
          <w:color w:val="000000"/>
          <w:kern w:val="1"/>
        </w:rPr>
        <w:t xml:space="preserve">работающим инвалидам - до 60 </w:t>
      </w:r>
      <w:r w:rsidRPr="002F7178">
        <w:rPr>
          <w:rFonts w:eastAsia="Arial Unicode MS"/>
          <w:i/>
          <w:color w:val="000000"/>
          <w:kern w:val="1"/>
        </w:rPr>
        <w:t>(или более)</w:t>
      </w:r>
      <w:r>
        <w:rPr>
          <w:rFonts w:eastAsia="Arial Unicode MS"/>
          <w:i/>
          <w:color w:val="000000"/>
          <w:kern w:val="1"/>
        </w:rPr>
        <w:t xml:space="preserve"> </w:t>
      </w:r>
      <w:r w:rsidRPr="002F7178">
        <w:rPr>
          <w:rFonts w:eastAsia="Arial Unicode MS"/>
          <w:color w:val="000000"/>
          <w:kern w:val="1"/>
        </w:rPr>
        <w:t>календарных дней в году;</w:t>
      </w:r>
    </w:p>
    <w:p w:rsidR="002F7178" w:rsidRDefault="002F7178" w:rsidP="002F7178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 xml:space="preserve">- </w:t>
      </w:r>
      <w:r w:rsidRPr="002F7178">
        <w:rPr>
          <w:rFonts w:eastAsia="Arial Unicode MS"/>
          <w:color w:val="000000"/>
          <w:kern w:val="1"/>
        </w:rPr>
        <w:t>работникам в случаях рождения ребенка, регистрации брака, смерти близких родственников - до пяти календарных дней</w:t>
      </w:r>
      <w:r>
        <w:rPr>
          <w:rFonts w:eastAsia="Arial Unicode MS"/>
          <w:color w:val="000000"/>
          <w:kern w:val="1"/>
        </w:rPr>
        <w:t xml:space="preserve"> </w:t>
      </w:r>
      <w:r w:rsidRPr="002F7178">
        <w:rPr>
          <w:rFonts w:eastAsia="Arial Unicode MS"/>
          <w:i/>
          <w:color w:val="000000"/>
          <w:kern w:val="1"/>
        </w:rPr>
        <w:t>(или более)</w:t>
      </w:r>
      <w:r w:rsidRPr="002F7178">
        <w:rPr>
          <w:rFonts w:eastAsia="Arial Unicode MS"/>
          <w:color w:val="000000"/>
          <w:kern w:val="1"/>
        </w:rPr>
        <w:t>;</w:t>
      </w:r>
    </w:p>
    <w:p w:rsidR="007C33FC" w:rsidRPr="00E153D2" w:rsidRDefault="002F7178" w:rsidP="00E153D2">
      <w:pPr>
        <w:pStyle w:val="3"/>
        <w:ind w:firstLine="709"/>
        <w:contextualSpacing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 xml:space="preserve">- </w:t>
      </w:r>
      <w:r w:rsidR="00E153D2">
        <w:rPr>
          <w:rFonts w:eastAsia="Arial Unicode MS"/>
          <w:color w:val="000000"/>
          <w:kern w:val="1"/>
        </w:rPr>
        <w:t>в других случаях</w:t>
      </w:r>
      <w:r w:rsidR="00717182">
        <w:rPr>
          <w:rStyle w:val="aff2"/>
        </w:rPr>
        <w:footnoteReference w:id="38"/>
      </w:r>
      <w:r w:rsidR="00E153D2">
        <w:t>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2"/>
          <w:sz w:val="28"/>
          <w:szCs w:val="28"/>
        </w:rPr>
        <w:footnoteReference w:id="39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e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lastRenderedPageBreak/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2"/>
          <w:sz w:val="28"/>
          <w:szCs w:val="28"/>
        </w:rPr>
        <w:footnoteReference w:id="40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</w:t>
      </w:r>
      <w:proofErr w:type="spellStart"/>
      <w:r w:rsidRPr="009A03ED">
        <w:t>Минобрнауки</w:t>
      </w:r>
      <w:proofErr w:type="spellEnd"/>
      <w:r w:rsidRPr="009A03ED">
        <w:t xml:space="preserve"> России от 11 мая 2016 г. № 536</w:t>
      </w:r>
      <w:r>
        <w:rPr>
          <w:rStyle w:val="aff2"/>
        </w:rPr>
        <w:footnoteReference w:id="41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e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Pr="00BB6C4C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</w:t>
      </w:r>
      <w:r w:rsidR="00D5459C" w:rsidRPr="00BB6C4C">
        <w:rPr>
          <w:rFonts w:ascii="Times New Roman" w:eastAsia="MS Mincho" w:hAnsi="Times New Roman"/>
          <w:sz w:val="28"/>
          <w:szCs w:val="28"/>
          <w:u w:val="single"/>
        </w:rPr>
        <w:t>:</w:t>
      </w:r>
      <w:r w:rsidR="0003105F" w:rsidRPr="00BB6C4C">
        <w:rPr>
          <w:rFonts w:ascii="Times New Roman" w:eastAsia="MS Mincho" w:hAnsi="Times New Roman"/>
          <w:sz w:val="28"/>
          <w:szCs w:val="28"/>
          <w:u w:val="single"/>
        </w:rPr>
        <w:t xml:space="preserve"> </w:t>
      </w:r>
      <w:r w:rsidR="00095A44" w:rsidRPr="00BB6C4C">
        <w:rPr>
          <w:rFonts w:ascii="Times New Roman" w:eastAsia="MS Mincho" w:hAnsi="Times New Roman"/>
          <w:i/>
          <w:iCs/>
          <w:sz w:val="24"/>
          <w:szCs w:val="24"/>
          <w:u w:val="single"/>
        </w:rPr>
        <w:t xml:space="preserve"> </w:t>
      </w:r>
      <w:r w:rsidR="0003105F" w:rsidRPr="00BB6C4C">
        <w:rPr>
          <w:rFonts w:ascii="Times New Roman" w:eastAsia="MS Mincho" w:hAnsi="Times New Roman"/>
          <w:i/>
          <w:iCs/>
          <w:sz w:val="28"/>
          <w:szCs w:val="28"/>
          <w:u w:val="single"/>
        </w:rPr>
        <w:t xml:space="preserve">30 </w:t>
      </w:r>
      <w:r w:rsidR="00047769" w:rsidRPr="00BB6C4C">
        <w:rPr>
          <w:rFonts w:ascii="Times New Roman" w:eastAsia="MS Mincho" w:hAnsi="Times New Roman"/>
          <w:i/>
          <w:iCs/>
          <w:sz w:val="28"/>
          <w:szCs w:val="28"/>
          <w:u w:val="single"/>
        </w:rPr>
        <w:t xml:space="preserve"> </w:t>
      </w:r>
      <w:r w:rsidR="00095A44" w:rsidRPr="00BB6C4C">
        <w:rPr>
          <w:rFonts w:ascii="Times New Roman" w:eastAsia="MS Mincho" w:hAnsi="Times New Roman"/>
          <w:i/>
          <w:iCs/>
          <w:sz w:val="28"/>
          <w:szCs w:val="28"/>
          <w:u w:val="single"/>
        </w:rPr>
        <w:t>числа текущего месяца</w:t>
      </w:r>
      <w:r w:rsidR="0003105F" w:rsidRPr="00BB6C4C">
        <w:rPr>
          <w:rFonts w:ascii="Times New Roman" w:eastAsia="MS Mincho" w:hAnsi="Times New Roman"/>
          <w:i/>
          <w:iCs/>
          <w:sz w:val="28"/>
          <w:szCs w:val="28"/>
          <w:u w:val="single"/>
        </w:rPr>
        <w:t xml:space="preserve"> и 15</w:t>
      </w:r>
      <w:r w:rsidR="00047769" w:rsidRPr="00BB6C4C">
        <w:rPr>
          <w:rFonts w:ascii="Times New Roman" w:eastAsia="MS Mincho" w:hAnsi="Times New Roman"/>
          <w:i/>
          <w:iCs/>
          <w:sz w:val="28"/>
          <w:szCs w:val="28"/>
          <w:u w:val="single"/>
        </w:rPr>
        <w:t xml:space="preserve"> числ</w:t>
      </w:r>
      <w:r w:rsidR="00A2348D" w:rsidRPr="00BB6C4C">
        <w:rPr>
          <w:rFonts w:ascii="Times New Roman" w:eastAsia="MS Mincho" w:hAnsi="Times New Roman"/>
          <w:i/>
          <w:iCs/>
          <w:sz w:val="28"/>
          <w:szCs w:val="28"/>
          <w:u w:val="single"/>
        </w:rPr>
        <w:t>а следующего месяца за предыдущий</w:t>
      </w:r>
      <w:r w:rsidR="00047769" w:rsidRPr="00BB6C4C">
        <w:rPr>
          <w:rFonts w:ascii="Times New Roman" w:eastAsia="MS Mincho" w:hAnsi="Times New Roman"/>
          <w:i/>
          <w:iCs/>
          <w:sz w:val="28"/>
          <w:szCs w:val="28"/>
          <w:u w:val="single"/>
        </w:rPr>
        <w:t xml:space="preserve"> месяц</w:t>
      </w:r>
      <w:r w:rsidR="00A068D1" w:rsidRPr="00BB6C4C">
        <w:rPr>
          <w:rStyle w:val="aff2"/>
          <w:rFonts w:ascii="Times New Roman" w:eastAsia="MS Mincho" w:hAnsi="Times New Roman"/>
          <w:i/>
          <w:iCs/>
          <w:sz w:val="28"/>
          <w:szCs w:val="28"/>
        </w:rPr>
        <w:footnoteReference w:id="42"/>
      </w:r>
      <w:r w:rsidR="00095A44" w:rsidRPr="00BB6C4C">
        <w:rPr>
          <w:rFonts w:ascii="Times New Roman" w:eastAsia="MS Mincho" w:hAnsi="Times New Roman"/>
          <w:i/>
          <w:iCs/>
          <w:sz w:val="28"/>
          <w:szCs w:val="28"/>
        </w:rPr>
        <w:t>.</w:t>
      </w:r>
    </w:p>
    <w:p w:rsidR="00435815" w:rsidRPr="00435815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lastRenderedPageBreak/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e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2"/>
          <w:sz w:val="28"/>
          <w:szCs w:val="28"/>
        </w:rPr>
        <w:footnoteReference w:id="43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FD50A4">
        <w:rPr>
          <w:sz w:val="28"/>
          <w:szCs w:val="28"/>
        </w:rPr>
        <w:t xml:space="preserve"> и Республики Мордовия</w:t>
      </w:r>
      <w:r w:rsidR="00515916" w:rsidRPr="00B0026A">
        <w:rPr>
          <w:sz w:val="28"/>
          <w:szCs w:val="28"/>
        </w:rPr>
        <w:t>,</w:t>
      </w:r>
      <w:r w:rsidR="00FD50A4">
        <w:rPr>
          <w:sz w:val="28"/>
          <w:szCs w:val="28"/>
        </w:rPr>
        <w:t xml:space="preserve"> а также</w:t>
      </w:r>
      <w:r w:rsidR="00515916" w:rsidRPr="00B0026A">
        <w:rPr>
          <w:sz w:val="28"/>
          <w:szCs w:val="28"/>
        </w:rPr>
        <w:t xml:space="preserve"> </w:t>
      </w:r>
      <w:r w:rsidR="00515916">
        <w:rPr>
          <w:sz w:val="28"/>
          <w:szCs w:val="28"/>
        </w:rPr>
        <w:t>соответствующего муниципального образования</w:t>
      </w:r>
      <w:r w:rsidR="00550D53">
        <w:rPr>
          <w:sz w:val="28"/>
          <w:szCs w:val="28"/>
        </w:rPr>
        <w:t xml:space="preserve"> </w:t>
      </w:r>
      <w:r w:rsidR="00550D53" w:rsidRPr="00550D53">
        <w:rPr>
          <w:i/>
          <w:sz w:val="28"/>
          <w:szCs w:val="28"/>
        </w:rPr>
        <w:t>(</w:t>
      </w:r>
      <w:r w:rsidR="00550D53">
        <w:rPr>
          <w:i/>
          <w:sz w:val="28"/>
          <w:szCs w:val="28"/>
        </w:rPr>
        <w:t>для муниципальных учреждений</w:t>
      </w:r>
      <w:r w:rsidR="00550D53" w:rsidRPr="00550D53">
        <w:rPr>
          <w:i/>
          <w:sz w:val="28"/>
          <w:szCs w:val="28"/>
        </w:rPr>
        <w:t>)</w:t>
      </w:r>
      <w:r w:rsidR="00515916">
        <w:rPr>
          <w:sz w:val="28"/>
          <w:szCs w:val="28"/>
        </w:rPr>
        <w:t xml:space="preserve">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2"/>
          <w:sz w:val="28"/>
          <w:szCs w:val="28"/>
        </w:rPr>
        <w:footnoteReference w:id="44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F334CB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F334CB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F334CB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9C60F1"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2"/>
          <w:rFonts w:ascii="Times New Roman" w:eastAsia="MS Mincho" w:hAnsi="Times New Roman"/>
          <w:sz w:val="28"/>
          <w:szCs w:val="28"/>
        </w:rPr>
        <w:footnoteReference w:id="45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d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d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размер оплаты труда работника зависит от стажа, образования, квалификационной категории, государственных наград и (или) </w:t>
      </w:r>
      <w:r w:rsidR="00352666" w:rsidRPr="006618ED">
        <w:rPr>
          <w:rFonts w:ascii="Times New Roman" w:eastAsia="MS Mincho" w:hAnsi="Times New Roman"/>
          <w:sz w:val="28"/>
          <w:szCs w:val="28"/>
        </w:rPr>
        <w:lastRenderedPageBreak/>
        <w:t>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2"/>
          <w:rFonts w:ascii="Times New Roman" w:eastAsia="MS Mincho" w:hAnsi="Times New Roman"/>
          <w:sz w:val="28"/>
          <w:szCs w:val="28"/>
        </w:rPr>
        <w:footnoteReference w:id="46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2"/>
          <w:rFonts w:ascii="Times New Roman" w:hAnsi="Times New Roman"/>
          <w:iCs/>
          <w:sz w:val="28"/>
          <w:szCs w:val="28"/>
        </w:rPr>
        <w:footnoteReference w:id="47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F76A41" w:rsidP="0016479A">
      <w:pPr>
        <w:pStyle w:val="afe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iCs/>
          <w:sz w:val="28"/>
          <w:szCs w:val="28"/>
        </w:rPr>
        <w:t xml:space="preserve"> 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C77CB4">
        <w:rPr>
          <w:sz w:val="28"/>
          <w:szCs w:val="28"/>
        </w:rPr>
        <w:t>8</w:t>
      </w:r>
      <w:r w:rsidR="000A1078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</w:t>
      </w:r>
      <w:r w:rsidR="0016479A" w:rsidRPr="0016479A">
        <w:rPr>
          <w:sz w:val="28"/>
          <w:szCs w:val="28"/>
          <w:u w:val="single"/>
        </w:rPr>
        <w:t>10</w:t>
      </w:r>
      <w:r w:rsidR="00B72CDD" w:rsidRPr="0016479A">
        <w:rPr>
          <w:sz w:val="28"/>
          <w:szCs w:val="28"/>
          <w:u w:val="single"/>
        </w:rPr>
        <w:t>__ % ставки заработной платы</w:t>
      </w:r>
      <w:r w:rsidR="00B72CDD" w:rsidRPr="00A4388F">
        <w:rPr>
          <w:sz w:val="28"/>
          <w:szCs w:val="28"/>
        </w:rPr>
        <w:t xml:space="preserve"> (должностного оклада).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C77CB4">
        <w:rPr>
          <w:sz w:val="28"/>
          <w:szCs w:val="28"/>
        </w:rPr>
        <w:t>9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2"/>
          <w:sz w:val="28"/>
          <w:szCs w:val="28"/>
        </w:rPr>
        <w:footnoteReference w:id="48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</w:t>
      </w:r>
      <w:r w:rsidR="004743FD">
        <w:rPr>
          <w:sz w:val="28"/>
          <w:szCs w:val="28"/>
        </w:rPr>
        <w:t xml:space="preserve"> </w:t>
      </w:r>
      <w:r w:rsidR="00845DB4" w:rsidRPr="009365B2">
        <w:rPr>
          <w:sz w:val="28"/>
          <w:szCs w:val="28"/>
        </w:rPr>
        <w:t>47</w:t>
      </w:r>
      <w:r w:rsidR="004743FD">
        <w:rPr>
          <w:sz w:val="28"/>
          <w:szCs w:val="28"/>
        </w:rPr>
        <w:t xml:space="preserve"> 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lastRenderedPageBreak/>
        <w:t>СССР от 20.08.1990 № 579</w:t>
      </w:r>
      <w:r w:rsidR="00EA74D3">
        <w:rPr>
          <w:rStyle w:val="aff2"/>
          <w:sz w:val="28"/>
          <w:szCs w:val="28"/>
        </w:rPr>
        <w:footnoteReference w:id="49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C77CB4">
        <w:rPr>
          <w:b w:val="0"/>
          <w:szCs w:val="28"/>
        </w:rPr>
        <w:t>0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</w:t>
      </w:r>
      <w:r w:rsidR="00BB6C4C">
        <w:rPr>
          <w:b w:val="0"/>
          <w:szCs w:val="28"/>
        </w:rPr>
        <w:t>о характера направляется 30</w:t>
      </w:r>
      <w:r w:rsidR="00D22CAB" w:rsidRPr="009A03ED">
        <w:rPr>
          <w:b w:val="0"/>
          <w:szCs w:val="28"/>
        </w:rPr>
        <w:t>% средств фонда заработной платы</w:t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C77CB4">
        <w:rPr>
          <w:b w:val="0"/>
          <w:szCs w:val="28"/>
        </w:rPr>
        <w:t>0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C77CB4" w:rsidRPr="00C77CB4">
        <w:rPr>
          <w:b w:val="0"/>
        </w:rPr>
        <w:t>Выплаты стимулирующего характера работникам устанавливаются на основании Положения об оплате труда работников муниципального общеобразовательного учреждения средней общеобразовательной школы</w:t>
      </w:r>
      <w:r w:rsidR="00C77CB4">
        <w:rPr>
          <w:b w:val="0"/>
        </w:rPr>
        <w:t xml:space="preserve"> «Потьминская СОШ».</w:t>
      </w:r>
    </w:p>
    <w:p w:rsidR="00D22CAB" w:rsidRPr="00755A62" w:rsidRDefault="00C77CB4" w:rsidP="00C77CB4">
      <w:pPr>
        <w:pStyle w:val="3"/>
        <w:contextualSpacing/>
        <w:rPr>
          <w:iCs/>
        </w:rPr>
      </w:pPr>
      <w:r>
        <w:t xml:space="preserve">      </w:t>
      </w:r>
      <w:r w:rsidR="00470334" w:rsidRPr="009365B2">
        <w:t>4.1</w:t>
      </w:r>
      <w:r>
        <w:t>0.2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77CB4">
        <w:rPr>
          <w:sz w:val="28"/>
          <w:szCs w:val="28"/>
        </w:rPr>
        <w:t>1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3412DD">
        <w:rPr>
          <w:color w:val="000000"/>
          <w:spacing w:val="2"/>
          <w:sz w:val="28"/>
          <w:szCs w:val="28"/>
        </w:rPr>
        <w:t>1</w:t>
      </w:r>
      <w:r w:rsidR="00BB6C4C">
        <w:rPr>
          <w:color w:val="000000"/>
          <w:spacing w:val="2"/>
          <w:sz w:val="28"/>
          <w:szCs w:val="28"/>
        </w:rPr>
        <w:t>2</w:t>
      </w:r>
      <w:r w:rsidRPr="00B712C9">
        <w:rPr>
          <w:color w:val="00000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</w:t>
      </w:r>
      <w:r w:rsidR="0095783A">
        <w:rPr>
          <w:color w:val="000000"/>
          <w:spacing w:val="2"/>
          <w:sz w:val="28"/>
          <w:szCs w:val="28"/>
        </w:rPr>
        <w:t>установленную наполняемость</w:t>
      </w:r>
      <w:r w:rsidRPr="00B712C9">
        <w:rPr>
          <w:color w:val="000000"/>
          <w:spacing w:val="2"/>
          <w:sz w:val="28"/>
          <w:szCs w:val="28"/>
        </w:rPr>
        <w:t>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lastRenderedPageBreak/>
        <w:t>4</w:t>
      </w:r>
      <w:r w:rsidRPr="002803B4">
        <w:rPr>
          <w:sz w:val="28"/>
          <w:szCs w:val="28"/>
        </w:rPr>
        <w:t>.1</w:t>
      </w:r>
      <w:r w:rsidR="003412DD">
        <w:rPr>
          <w:sz w:val="28"/>
          <w:szCs w:val="28"/>
        </w:rPr>
        <w:t>4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</w:t>
      </w:r>
      <w:r w:rsidR="00610AD3">
        <w:rPr>
          <w:bCs/>
          <w:iCs/>
          <w:sz w:val="28"/>
          <w:szCs w:val="28"/>
        </w:rPr>
        <w:t>,</w:t>
      </w:r>
      <w:r w:rsidRPr="00A4388F">
        <w:rPr>
          <w:bCs/>
          <w:iCs/>
          <w:sz w:val="28"/>
          <w:szCs w:val="28"/>
        </w:rPr>
        <w:t xml:space="preserve"> может осуществляться в случаях, предусмотренных в</w:t>
      </w:r>
      <w:r w:rsidR="00D842E3">
        <w:rPr>
          <w:bCs/>
          <w:iCs/>
          <w:sz w:val="28"/>
          <w:szCs w:val="28"/>
        </w:rPr>
        <w:t xml:space="preserve"> отраслевых соглашениях</w:t>
      </w:r>
      <w:r w:rsidRPr="00A4388F">
        <w:rPr>
          <w:bCs/>
          <w:iCs/>
          <w:sz w:val="28"/>
          <w:szCs w:val="28"/>
        </w:rPr>
        <w:t>, если по выполняемой работе совпадают профили работы (деятельности)</w:t>
      </w:r>
      <w:r w:rsidR="002803B4" w:rsidRPr="00A4388F">
        <w:rPr>
          <w:rStyle w:val="aff2"/>
          <w:sz w:val="28"/>
          <w:szCs w:val="28"/>
        </w:rPr>
        <w:footnoteReference w:id="50"/>
      </w:r>
      <w:r w:rsidR="002803B4" w:rsidRPr="00A4388F">
        <w:rPr>
          <w:sz w:val="28"/>
          <w:szCs w:val="28"/>
        </w:rPr>
        <w:t>.</w:t>
      </w:r>
    </w:p>
    <w:p w:rsidR="00007887" w:rsidRDefault="00B355ED" w:rsidP="008658C1">
      <w:pPr>
        <w:pStyle w:val="ae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</w:t>
      </w:r>
      <w:r w:rsidR="00007887">
        <w:rPr>
          <w:bCs/>
          <w:iCs/>
          <w:sz w:val="28"/>
          <w:szCs w:val="28"/>
        </w:rPr>
        <w:t xml:space="preserve"> категории в следующих случаях:</w:t>
      </w:r>
    </w:p>
    <w:p w:rsidR="00007887" w:rsidRDefault="00007887" w:rsidP="008658C1">
      <w:pPr>
        <w:pStyle w:val="ae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355ED" w:rsidRPr="00A4388F">
        <w:rPr>
          <w:bCs/>
          <w:iCs/>
          <w:sz w:val="28"/>
          <w:szCs w:val="28"/>
        </w:rPr>
        <w:t>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="00B355ED" w:rsidRPr="00A4388F">
        <w:rPr>
          <w:bCs/>
          <w:iCs/>
          <w:sz w:val="28"/>
          <w:szCs w:val="28"/>
        </w:rPr>
        <w:t>нком до достижения им в</w:t>
      </w:r>
      <w:r w:rsidR="003412DD">
        <w:rPr>
          <w:bCs/>
          <w:iCs/>
          <w:sz w:val="28"/>
          <w:szCs w:val="28"/>
        </w:rPr>
        <w:t xml:space="preserve">озраста трех лет </w:t>
      </w:r>
      <w:r w:rsidR="003412DD" w:rsidRPr="003412DD">
        <w:rPr>
          <w:bCs/>
          <w:iCs/>
          <w:sz w:val="28"/>
          <w:szCs w:val="28"/>
          <w:u w:val="single"/>
        </w:rPr>
        <w:t xml:space="preserve">- на </w:t>
      </w:r>
      <w:r w:rsidRPr="003412DD">
        <w:rPr>
          <w:bCs/>
          <w:iCs/>
          <w:sz w:val="28"/>
          <w:szCs w:val="28"/>
          <w:u w:val="single"/>
        </w:rPr>
        <w:t>не менее чем на один год;</w:t>
      </w:r>
    </w:p>
    <w:p w:rsidR="00007887" w:rsidRDefault="00007887" w:rsidP="008658C1">
      <w:pPr>
        <w:pStyle w:val="ae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355ED" w:rsidRPr="00A4388F">
        <w:rPr>
          <w:bCs/>
          <w:iCs/>
          <w:sz w:val="28"/>
          <w:szCs w:val="28"/>
        </w:rPr>
        <w:t>до наступления права для назначения страховой пе</w:t>
      </w:r>
      <w:r w:rsidR="00D11367">
        <w:rPr>
          <w:bCs/>
          <w:iCs/>
          <w:sz w:val="28"/>
          <w:szCs w:val="28"/>
        </w:rPr>
        <w:t xml:space="preserve">нсии по старости на </w:t>
      </w:r>
      <w:r w:rsidR="003412DD">
        <w:rPr>
          <w:bCs/>
          <w:iCs/>
          <w:sz w:val="28"/>
          <w:szCs w:val="28"/>
        </w:rPr>
        <w:t xml:space="preserve">  </w:t>
      </w:r>
      <w:r w:rsidR="00B355ED" w:rsidRPr="00A4388F">
        <w:rPr>
          <w:bCs/>
          <w:iCs/>
          <w:sz w:val="28"/>
          <w:szCs w:val="28"/>
        </w:rPr>
        <w:t xml:space="preserve"> </w:t>
      </w:r>
      <w:r w:rsidR="00B355ED" w:rsidRPr="003412DD">
        <w:rPr>
          <w:bCs/>
          <w:iCs/>
          <w:sz w:val="28"/>
          <w:szCs w:val="28"/>
          <w:u w:val="single"/>
        </w:rPr>
        <w:t>не менее</w:t>
      </w:r>
      <w:r w:rsidRPr="003412DD">
        <w:rPr>
          <w:bCs/>
          <w:iCs/>
          <w:sz w:val="28"/>
          <w:szCs w:val="28"/>
          <w:u w:val="single"/>
        </w:rPr>
        <w:t xml:space="preserve"> чем за один год;</w:t>
      </w:r>
    </w:p>
    <w:p w:rsidR="00007887" w:rsidRDefault="00007887" w:rsidP="008658C1">
      <w:pPr>
        <w:pStyle w:val="ae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355ED" w:rsidRPr="00A4388F">
        <w:rPr>
          <w:bCs/>
          <w:iCs/>
          <w:sz w:val="28"/>
          <w:szCs w:val="28"/>
        </w:rPr>
        <w:t xml:space="preserve">по окончании </w:t>
      </w:r>
      <w:r w:rsidR="003412DD">
        <w:rPr>
          <w:bCs/>
          <w:iCs/>
          <w:sz w:val="28"/>
          <w:szCs w:val="28"/>
        </w:rPr>
        <w:t xml:space="preserve">длительной болезни </w:t>
      </w:r>
      <w:r>
        <w:rPr>
          <w:bCs/>
          <w:iCs/>
          <w:sz w:val="28"/>
          <w:szCs w:val="28"/>
        </w:rPr>
        <w:t xml:space="preserve"> не менее чем на 6 месяцев; </w:t>
      </w:r>
    </w:p>
    <w:p w:rsidR="00007887" w:rsidRDefault="00007887" w:rsidP="008658C1">
      <w:pPr>
        <w:pStyle w:val="ae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355ED" w:rsidRPr="00A4388F">
        <w:rPr>
          <w:bCs/>
          <w:iCs/>
          <w:sz w:val="28"/>
          <w:szCs w:val="28"/>
        </w:rPr>
        <w:t>по окончании длительного отпуска, предостав</w:t>
      </w:r>
      <w:r w:rsidR="003412DD">
        <w:rPr>
          <w:bCs/>
          <w:iCs/>
          <w:sz w:val="28"/>
          <w:szCs w:val="28"/>
        </w:rPr>
        <w:t>ляемого до одного года на</w:t>
      </w:r>
      <w:r>
        <w:rPr>
          <w:bCs/>
          <w:iCs/>
          <w:sz w:val="28"/>
          <w:szCs w:val="28"/>
        </w:rPr>
        <w:t xml:space="preserve"> </w:t>
      </w:r>
      <w:r w:rsidRPr="003412DD">
        <w:rPr>
          <w:bCs/>
          <w:iCs/>
          <w:sz w:val="28"/>
          <w:szCs w:val="28"/>
          <w:u w:val="single"/>
        </w:rPr>
        <w:t>не менее чем на один год;</w:t>
      </w:r>
    </w:p>
    <w:p w:rsidR="00B355ED" w:rsidRDefault="00007887" w:rsidP="008658C1">
      <w:pPr>
        <w:pStyle w:val="ae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355ED" w:rsidRPr="00A4388F">
        <w:rPr>
          <w:bCs/>
          <w:iCs/>
          <w:sz w:val="28"/>
          <w:szCs w:val="28"/>
        </w:rPr>
        <w:t>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467F44">
        <w:rPr>
          <w:bCs/>
          <w:iCs/>
          <w:sz w:val="28"/>
          <w:szCs w:val="28"/>
        </w:rPr>
        <w:t>;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3412DD">
        <w:rPr>
          <w:sz w:val="28"/>
          <w:szCs w:val="28"/>
        </w:rPr>
        <w:t xml:space="preserve">5 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2"/>
          <w:sz w:val="28"/>
          <w:szCs w:val="28"/>
        </w:rPr>
        <w:footnoteReference w:id="51"/>
      </w:r>
      <w:r w:rsidR="006559EE">
        <w:rPr>
          <w:sz w:val="28"/>
          <w:szCs w:val="28"/>
        </w:rPr>
        <w:t xml:space="preserve"> </w:t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</w:t>
      </w:r>
      <w:r w:rsidR="00DD0F12" w:rsidRPr="00E7703C">
        <w:rPr>
          <w:color w:val="auto"/>
          <w:sz w:val="28"/>
          <w:szCs w:val="28"/>
        </w:rPr>
        <w:lastRenderedPageBreak/>
        <w:t xml:space="preserve">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607973" w:rsidRPr="00DD13AE" w:rsidRDefault="00FB2E71" w:rsidP="00CF0A75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DD0F12" w:rsidRPr="008167E6" w:rsidRDefault="00CF0A75" w:rsidP="008658C1">
      <w:pPr>
        <w:pStyle w:val="3"/>
        <w:ind w:firstLine="709"/>
        <w:contextualSpacing/>
      </w:pPr>
      <w:r>
        <w:lastRenderedPageBreak/>
        <w:t>5.2.6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Default="00315CEF" w:rsidP="00CF0A75">
      <w:pPr>
        <w:pStyle w:val="3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2"/>
        </w:rPr>
        <w:footnoteReference w:id="52"/>
      </w:r>
      <w:r w:rsidR="001626B8">
        <w:t>.</w:t>
      </w:r>
    </w:p>
    <w:p w:rsidR="00DD45F1" w:rsidRDefault="00CF0A75" w:rsidP="00DD45F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</w:t>
      </w:r>
      <w:r w:rsidR="00DD45F1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185.1 ТК РФ.</w:t>
      </w:r>
    </w:p>
    <w:p w:rsidR="00CF0A75" w:rsidRPr="00CF0A75" w:rsidRDefault="00CF0A75" w:rsidP="00CF0A7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</w:t>
      </w:r>
      <w:r w:rsidRPr="00CF0A75">
        <w:rPr>
          <w:rFonts w:ascii="Times New Roman" w:hAnsi="Times New Roman" w:cs="Times New Roman"/>
          <w:sz w:val="28"/>
          <w:szCs w:val="28"/>
        </w:rPr>
        <w:t>Предоставлять работникам право на прохождение диспансеризации в порядке ст. 185.1 ТК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2"/>
          <w:color w:val="auto"/>
          <w:sz w:val="28"/>
          <w:szCs w:val="28"/>
        </w:rPr>
        <w:footnoteReference w:id="53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Default="00DD13AE" w:rsidP="00D1136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3E1A58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753215" w:rsidRDefault="00753215" w:rsidP="00D11367">
      <w:pPr>
        <w:pStyle w:val="Default"/>
        <w:contextualSpacing/>
        <w:jc w:val="both"/>
        <w:rPr>
          <w:i/>
          <w:color w:val="auto"/>
          <w:sz w:val="28"/>
          <w:szCs w:val="28"/>
        </w:rPr>
      </w:pP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</w:t>
      </w:r>
      <w:r w:rsidR="00AB5C50">
        <w:rPr>
          <w:sz w:val="28"/>
          <w:szCs w:val="28"/>
        </w:rPr>
        <w:t>один раз в три года</w:t>
      </w:r>
      <w:r>
        <w:rPr>
          <w:sz w:val="28"/>
          <w:szCs w:val="28"/>
        </w:rPr>
        <w:t xml:space="preserve"> заключать соглашение по охране труда</w:t>
      </w:r>
      <w:r>
        <w:rPr>
          <w:rStyle w:val="aff2"/>
          <w:sz w:val="28"/>
          <w:szCs w:val="28"/>
        </w:rPr>
        <w:footnoteReference w:id="54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2"/>
          <w:sz w:val="28"/>
          <w:szCs w:val="28"/>
        </w:rPr>
        <w:footnoteReference w:id="55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2"/>
          <w:sz w:val="28"/>
          <w:szCs w:val="28"/>
        </w:rPr>
        <w:footnoteReference w:id="56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2"/>
          <w:sz w:val="28"/>
          <w:szCs w:val="28"/>
        </w:rPr>
        <w:footnoteReference w:id="57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Pr="008B0F41" w:rsidRDefault="00E963B7" w:rsidP="008B0F41">
      <w:pPr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</w:t>
      </w:r>
      <w:r>
        <w:rPr>
          <w:sz w:val="28"/>
          <w:szCs w:val="28"/>
        </w:rPr>
        <w:lastRenderedPageBreak/>
        <w:t xml:space="preserve">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</w:t>
      </w:r>
      <w:r w:rsidR="008B0F41">
        <w:rPr>
          <w:sz w:val="28"/>
          <w:szCs w:val="28"/>
        </w:rPr>
        <w:t xml:space="preserve">, </w:t>
      </w:r>
      <w:r w:rsidR="005F1F8D">
        <w:rPr>
          <w:sz w:val="28"/>
          <w:szCs w:val="28"/>
        </w:rPr>
        <w:t>обязательных</w:t>
      </w:r>
      <w:r w:rsidR="008B0F41">
        <w:rPr>
          <w:sz w:val="28"/>
          <w:szCs w:val="28"/>
        </w:rPr>
        <w:t xml:space="preserve"> псих</w:t>
      </w:r>
      <w:r w:rsidR="005F1F8D">
        <w:rPr>
          <w:sz w:val="28"/>
          <w:szCs w:val="28"/>
        </w:rPr>
        <w:t>иатрических освидетельствований</w:t>
      </w:r>
      <w:r w:rsidR="009B3BD0">
        <w:rPr>
          <w:sz w:val="28"/>
          <w:szCs w:val="28"/>
        </w:rPr>
        <w:t>.</w:t>
      </w:r>
    </w:p>
    <w:p w:rsidR="00E963B7" w:rsidRDefault="00E963B7" w:rsidP="008658C1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2"/>
          <w:sz w:val="28"/>
          <w:szCs w:val="28"/>
        </w:rPr>
        <w:footnoteReference w:id="58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2"/>
          <w:sz w:val="28"/>
          <w:szCs w:val="28"/>
        </w:rPr>
        <w:footnoteReference w:id="59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e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="00D11367" w:rsidRPr="00D11367">
        <w:rPr>
          <w:sz w:val="28"/>
          <w:szCs w:val="28"/>
          <w:u w:val="single"/>
        </w:rPr>
        <w:t xml:space="preserve">размере не менее  10 </w:t>
      </w:r>
      <w:r w:rsidRPr="00D11367">
        <w:rPr>
          <w:sz w:val="28"/>
          <w:szCs w:val="28"/>
          <w:u w:val="single"/>
        </w:rPr>
        <w:t xml:space="preserve">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</w:t>
      </w:r>
      <w:r>
        <w:rPr>
          <w:sz w:val="28"/>
          <w:szCs w:val="28"/>
        </w:rPr>
        <w:lastRenderedPageBreak/>
        <w:t>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</w:t>
      </w:r>
      <w:r w:rsidR="00AA435A">
        <w:rPr>
          <w:sz w:val="28"/>
          <w:szCs w:val="28"/>
        </w:rPr>
        <w:t xml:space="preserve">обязательных психиатрических освидетельствований, </w:t>
      </w:r>
      <w:r w:rsidRPr="00D21848">
        <w:rPr>
          <w:sz w:val="28"/>
          <w:szCs w:val="28"/>
        </w:rPr>
        <w:t xml:space="preserve">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 xml:space="preserve">, </w:t>
      </w:r>
      <w:r w:rsidR="00384195">
        <w:rPr>
          <w:sz w:val="28"/>
          <w:szCs w:val="28"/>
        </w:rPr>
        <w:t xml:space="preserve">обязательные психиатрические освидетельствования, </w:t>
      </w:r>
      <w:r>
        <w:rPr>
          <w:sz w:val="28"/>
          <w:szCs w:val="28"/>
        </w:rPr>
        <w:t>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2"/>
          <w:color w:val="auto"/>
          <w:sz w:val="28"/>
          <w:szCs w:val="28"/>
        </w:rPr>
        <w:footnoteReference w:id="60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lastRenderedPageBreak/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2"/>
          <w:sz w:val="28"/>
          <w:szCs w:val="28"/>
        </w:rPr>
        <w:footnoteReference w:id="61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2"/>
          <w:rFonts w:eastAsiaTheme="minorHAnsi"/>
          <w:sz w:val="28"/>
          <w:szCs w:val="28"/>
          <w:lang w:eastAsia="en-US"/>
        </w:rPr>
        <w:footnoteReference w:id="62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2"/>
          <w:sz w:val="28"/>
          <w:szCs w:val="28"/>
        </w:rPr>
        <w:footnoteReference w:id="63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2"/>
          <w:sz w:val="28"/>
          <w:szCs w:val="28"/>
        </w:rPr>
        <w:footnoteReference w:id="64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 xml:space="preserve">одых специалистов – не менее </w:t>
      </w:r>
      <w:r w:rsidR="00FE4AC3">
        <w:rPr>
          <w:bCs/>
          <w:sz w:val="28"/>
          <w:szCs w:val="28"/>
        </w:rPr>
        <w:lastRenderedPageBreak/>
        <w:t>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2"/>
          <w:sz w:val="28"/>
          <w:szCs w:val="28"/>
        </w:rPr>
        <w:footnoteReference w:id="65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</w:t>
      </w:r>
      <w:r w:rsidRPr="00D21848">
        <w:rPr>
          <w:color w:val="auto"/>
          <w:sz w:val="28"/>
          <w:szCs w:val="28"/>
        </w:rPr>
        <w:lastRenderedPageBreak/>
        <w:t>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2"/>
          <w:color w:val="auto"/>
          <w:sz w:val="28"/>
          <w:szCs w:val="28"/>
        </w:rPr>
        <w:footnoteReference w:id="66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15675E">
        <w:rPr>
          <w:sz w:val="28"/>
          <w:szCs w:val="28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</w:t>
      </w:r>
      <w:r w:rsidRPr="007814F9">
        <w:rPr>
          <w:sz w:val="28"/>
          <w:szCs w:val="28"/>
        </w:rPr>
        <w:lastRenderedPageBreak/>
        <w:t xml:space="preserve">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2"/>
          <w:spacing w:val="-6"/>
          <w:sz w:val="28"/>
          <w:szCs w:val="28"/>
        </w:rPr>
        <w:footnoteReference w:id="67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lastRenderedPageBreak/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D11367" w:rsidRDefault="00DD0F12" w:rsidP="00D11367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="00181A4E">
        <w:rPr>
          <w:sz w:val="28"/>
          <w:szCs w:val="28"/>
        </w:rPr>
        <w:t>РФ</w:t>
      </w:r>
      <w:r w:rsidRPr="007814F9">
        <w:rPr>
          <w:sz w:val="28"/>
          <w:szCs w:val="28"/>
        </w:rPr>
        <w:t>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lastRenderedPageBreak/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D11367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2"/>
        </w:rPr>
        <w:footnoteReference w:id="68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11367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11367">
        <w:rPr>
          <w:rFonts w:eastAsia="Times New Roman"/>
          <w:sz w:val="28"/>
          <w:szCs w:val="28"/>
        </w:rPr>
        <w:t xml:space="preserve"> компьютерную технику,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lastRenderedPageBreak/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</w:t>
      </w:r>
      <w:r w:rsidR="00DD0F12" w:rsidRPr="00D11367">
        <w:rPr>
          <w:sz w:val="28"/>
          <w:szCs w:val="28"/>
          <w:u w:val="single"/>
        </w:rPr>
        <w:t>___</w:t>
      </w:r>
      <w:r w:rsidR="00D11367">
        <w:rPr>
          <w:sz w:val="28"/>
          <w:szCs w:val="28"/>
          <w:u w:val="single"/>
        </w:rPr>
        <w:t>1</w:t>
      </w:r>
      <w:r w:rsidR="00DD0F12" w:rsidRPr="00D11367">
        <w:rPr>
          <w:sz w:val="28"/>
          <w:szCs w:val="28"/>
          <w:u w:val="single"/>
        </w:rPr>
        <w:t>_ раза в год</w:t>
      </w:r>
      <w:r w:rsidR="00DD0F12" w:rsidRPr="00620ADF">
        <w:rPr>
          <w:sz w:val="28"/>
          <w:szCs w:val="28"/>
        </w:rPr>
        <w:t xml:space="preserve"> (в каникулярное время или с обеспечением замены в учебное время при сохранении среднего заработка) возможность пройти обучение с отрывом</w:t>
      </w:r>
      <w:r w:rsidR="00D11367">
        <w:rPr>
          <w:sz w:val="28"/>
          <w:szCs w:val="28"/>
        </w:rPr>
        <w:t xml:space="preserve"> от производства в течение </w:t>
      </w:r>
      <w:r w:rsidR="00D11367" w:rsidRPr="00D11367">
        <w:rPr>
          <w:sz w:val="28"/>
          <w:szCs w:val="28"/>
          <w:u w:val="single"/>
        </w:rPr>
        <w:t xml:space="preserve">7 </w:t>
      </w:r>
      <w:r w:rsidR="00DD0F12" w:rsidRPr="00D11367">
        <w:rPr>
          <w:sz w:val="28"/>
          <w:szCs w:val="28"/>
          <w:u w:val="single"/>
        </w:rPr>
        <w:t xml:space="preserve"> дней</w:t>
      </w:r>
      <w:r w:rsidR="00DD0F12" w:rsidRPr="00620ADF">
        <w:rPr>
          <w:sz w:val="28"/>
          <w:szCs w:val="28"/>
        </w:rPr>
        <w:t xml:space="preserve">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</w:t>
      </w:r>
      <w:r w:rsidR="00D11367">
        <w:rPr>
          <w:sz w:val="28"/>
          <w:szCs w:val="28"/>
        </w:rPr>
        <w:t xml:space="preserve">уда использовать не менее </w:t>
      </w:r>
      <w:r w:rsidR="00D11367" w:rsidRPr="00D11367">
        <w:rPr>
          <w:sz w:val="28"/>
          <w:szCs w:val="28"/>
          <w:u w:val="single"/>
        </w:rPr>
        <w:t xml:space="preserve">3 </w:t>
      </w:r>
      <w:r w:rsidR="00DD0F12" w:rsidRPr="00D11367">
        <w:rPr>
          <w:sz w:val="28"/>
          <w:szCs w:val="28"/>
          <w:u w:val="single"/>
        </w:rPr>
        <w:t xml:space="preserve">часов </w:t>
      </w:r>
      <w:r w:rsidR="00DD0F12" w:rsidRPr="00620ADF">
        <w:rPr>
          <w:sz w:val="28"/>
          <w:szCs w:val="28"/>
        </w:rPr>
        <w:t xml:space="preserve">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</w:t>
      </w:r>
      <w:r w:rsidR="00D11367">
        <w:rPr>
          <w:sz w:val="28"/>
          <w:szCs w:val="28"/>
        </w:rPr>
        <w:t xml:space="preserve">с отрывом от производства  </w:t>
      </w:r>
      <w:r w:rsidR="00D11367" w:rsidRPr="00D11367">
        <w:rPr>
          <w:sz w:val="28"/>
          <w:szCs w:val="28"/>
          <w:u w:val="single"/>
        </w:rPr>
        <w:t xml:space="preserve">1 </w:t>
      </w:r>
      <w:r w:rsidR="00DD0F12" w:rsidRPr="00D11367">
        <w:rPr>
          <w:sz w:val="28"/>
          <w:szCs w:val="28"/>
          <w:u w:val="single"/>
        </w:rPr>
        <w:t xml:space="preserve"> раза в год</w:t>
      </w:r>
      <w:r w:rsidR="00D11367">
        <w:rPr>
          <w:sz w:val="28"/>
          <w:szCs w:val="28"/>
        </w:rPr>
        <w:t xml:space="preserve"> в течение не менее </w:t>
      </w:r>
      <w:r w:rsidR="00D11367" w:rsidRPr="00D11367">
        <w:rPr>
          <w:sz w:val="28"/>
          <w:szCs w:val="28"/>
          <w:u w:val="single"/>
        </w:rPr>
        <w:t>7</w:t>
      </w:r>
      <w:r w:rsidR="00DD0F12" w:rsidRPr="00D11367">
        <w:rPr>
          <w:sz w:val="28"/>
          <w:szCs w:val="28"/>
          <w:u w:val="single"/>
        </w:rPr>
        <w:t xml:space="preserve"> дней</w:t>
      </w:r>
      <w:r w:rsidR="00DD0F12" w:rsidRPr="00620ADF">
        <w:rPr>
          <w:sz w:val="28"/>
          <w:szCs w:val="28"/>
        </w:rPr>
        <w:t xml:space="preserve">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D85834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u w:val="single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>предоставляет ежегодно в каникулярное время дополнительный оплачиваемый отпуск председателю первичной профсоюзной организации в количестве ___</w:t>
      </w:r>
      <w:r w:rsidR="00D11367" w:rsidRPr="00D11367">
        <w:rPr>
          <w:iCs/>
          <w:color w:val="auto"/>
          <w:sz w:val="28"/>
          <w:szCs w:val="28"/>
          <w:u w:val="single"/>
        </w:rPr>
        <w:t>5</w:t>
      </w:r>
      <w:r w:rsidR="00DD0F12" w:rsidRPr="00D11367">
        <w:rPr>
          <w:iCs/>
          <w:color w:val="auto"/>
          <w:sz w:val="28"/>
          <w:szCs w:val="28"/>
          <w:u w:val="single"/>
        </w:rPr>
        <w:t>_ календарных дней,</w:t>
      </w:r>
      <w:r w:rsidR="00DD0F12" w:rsidRPr="00620ADF">
        <w:rPr>
          <w:iCs/>
          <w:color w:val="auto"/>
          <w:sz w:val="28"/>
          <w:szCs w:val="28"/>
        </w:rPr>
        <w:t xml:space="preserve"> заместителям председателя -</w:t>
      </w:r>
      <w:r w:rsidR="00DD0F12" w:rsidRPr="00D11367">
        <w:rPr>
          <w:iCs/>
          <w:color w:val="auto"/>
          <w:sz w:val="28"/>
          <w:szCs w:val="28"/>
          <w:u w:val="single"/>
        </w:rPr>
        <w:t xml:space="preserve"> </w:t>
      </w:r>
      <w:r w:rsidR="00D11367" w:rsidRPr="00D11367">
        <w:rPr>
          <w:iCs/>
          <w:color w:val="auto"/>
          <w:sz w:val="28"/>
          <w:szCs w:val="28"/>
          <w:u w:val="single"/>
        </w:rPr>
        <w:t>3</w:t>
      </w:r>
      <w:r w:rsidR="00DD0F12" w:rsidRPr="00D11367">
        <w:rPr>
          <w:iCs/>
          <w:color w:val="auto"/>
          <w:sz w:val="28"/>
          <w:szCs w:val="28"/>
          <w:u w:val="single"/>
        </w:rPr>
        <w:t>____ календарных дня,</w:t>
      </w:r>
      <w:r w:rsidR="00DD0F12" w:rsidRPr="00620ADF">
        <w:rPr>
          <w:iCs/>
          <w:color w:val="auto"/>
          <w:sz w:val="28"/>
          <w:szCs w:val="28"/>
        </w:rPr>
        <w:t xml:space="preserve">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11367">
        <w:rPr>
          <w:iCs/>
          <w:color w:val="auto"/>
          <w:sz w:val="28"/>
          <w:szCs w:val="28"/>
        </w:rPr>
        <w:t xml:space="preserve"> </w:t>
      </w:r>
      <w:r w:rsidR="00D85834">
        <w:rPr>
          <w:iCs/>
          <w:color w:val="auto"/>
          <w:sz w:val="28"/>
          <w:szCs w:val="28"/>
        </w:rPr>
        <w:t>–</w:t>
      </w:r>
      <w:r w:rsidR="00D11367">
        <w:rPr>
          <w:iCs/>
          <w:color w:val="auto"/>
          <w:sz w:val="28"/>
          <w:szCs w:val="28"/>
        </w:rPr>
        <w:t xml:space="preserve"> </w:t>
      </w:r>
      <w:r w:rsidR="00D85834" w:rsidRPr="00D85834">
        <w:rPr>
          <w:iCs/>
          <w:color w:val="auto"/>
          <w:sz w:val="28"/>
          <w:szCs w:val="28"/>
          <w:u w:val="single"/>
        </w:rPr>
        <w:t xml:space="preserve">3  </w:t>
      </w:r>
      <w:r w:rsidR="00DD0F12" w:rsidRPr="00D85834">
        <w:rPr>
          <w:iCs/>
          <w:color w:val="auto"/>
          <w:sz w:val="28"/>
          <w:szCs w:val="28"/>
          <w:u w:val="single"/>
        </w:rPr>
        <w:t>календарных дня</w:t>
      </w:r>
      <w:r w:rsidR="00DD0F12" w:rsidRPr="00620ADF">
        <w:rPr>
          <w:iCs/>
          <w:color w:val="auto"/>
          <w:sz w:val="28"/>
          <w:szCs w:val="28"/>
        </w:rPr>
        <w:t>; членам контрольно-ревизионной комиссии первичной</w:t>
      </w:r>
      <w:r w:rsidR="00D85834">
        <w:rPr>
          <w:iCs/>
          <w:color w:val="auto"/>
          <w:sz w:val="28"/>
          <w:szCs w:val="28"/>
        </w:rPr>
        <w:t xml:space="preserve"> профсоюзной организации –</w:t>
      </w:r>
      <w:r w:rsidR="00D85834" w:rsidRPr="00D85834">
        <w:rPr>
          <w:iCs/>
          <w:color w:val="auto"/>
          <w:sz w:val="28"/>
          <w:szCs w:val="28"/>
          <w:u w:val="single"/>
        </w:rPr>
        <w:t xml:space="preserve"> 2 </w:t>
      </w:r>
      <w:r w:rsidR="00DD0F12" w:rsidRPr="00D85834">
        <w:rPr>
          <w:iCs/>
          <w:color w:val="auto"/>
          <w:sz w:val="28"/>
          <w:szCs w:val="28"/>
          <w:u w:val="single"/>
        </w:rPr>
        <w:t>календарных дня</w:t>
      </w:r>
      <w:r w:rsidR="00DF0CA1" w:rsidRPr="00D85834">
        <w:rPr>
          <w:iCs/>
          <w:color w:val="auto"/>
          <w:sz w:val="28"/>
          <w:szCs w:val="28"/>
          <w:u w:val="single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</w:t>
      </w:r>
      <w:r w:rsidR="00DD0F12" w:rsidRPr="00620ADF">
        <w:rPr>
          <w:iCs/>
          <w:color w:val="auto"/>
          <w:sz w:val="28"/>
          <w:szCs w:val="28"/>
        </w:rPr>
        <w:lastRenderedPageBreak/>
        <w:t xml:space="preserve">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2"/>
          <w:iCs/>
          <w:color w:val="auto"/>
          <w:sz w:val="28"/>
          <w:szCs w:val="28"/>
        </w:rPr>
        <w:footnoteReference w:id="69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>. ежегодно отчисляет в первичную профсоюзную организацию денежные сред</w:t>
      </w:r>
      <w:r w:rsidR="00D85834">
        <w:rPr>
          <w:iCs/>
          <w:color w:val="auto"/>
          <w:sz w:val="28"/>
          <w:szCs w:val="28"/>
        </w:rPr>
        <w:t>ства в размере не менее 20 000</w:t>
      </w:r>
      <w:r w:rsidR="00DD0F12" w:rsidRPr="00620ADF">
        <w:rPr>
          <w:iCs/>
          <w:color w:val="auto"/>
          <w:sz w:val="28"/>
          <w:szCs w:val="28"/>
        </w:rPr>
        <w:t xml:space="preserve">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 xml:space="preserve">, специальной оценке рабочих мест, охране труда, социальному страхованию, по урегулированию споров между участниками образовательных </w:t>
      </w:r>
      <w:r w:rsidR="00A83450" w:rsidRPr="00003C25">
        <w:rPr>
          <w:color w:val="000000"/>
          <w:sz w:val="28"/>
          <w:szCs w:val="28"/>
        </w:rPr>
        <w:lastRenderedPageBreak/>
        <w:t>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</w:t>
      </w:r>
      <w:r w:rsidR="00D85834">
        <w:rPr>
          <w:color w:val="000000"/>
          <w:sz w:val="28"/>
          <w:szCs w:val="28"/>
          <w:shd w:val="clear" w:color="auto" w:fill="FFFFFF"/>
        </w:rPr>
        <w:t>аключения коллективного договора МБОУ « Потьминская СОШ».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</w:t>
      </w:r>
      <w:r w:rsidR="00D85834" w:rsidRPr="00D85834">
        <w:rPr>
          <w:iCs/>
          <w:sz w:val="28"/>
          <w:szCs w:val="28"/>
          <w:u w:val="single"/>
        </w:rPr>
        <w:t xml:space="preserve">течение _30 </w:t>
      </w:r>
      <w:r w:rsidR="00DD0F12" w:rsidRPr="00D85834">
        <w:rPr>
          <w:iCs/>
          <w:sz w:val="28"/>
          <w:szCs w:val="28"/>
          <w:u w:val="single"/>
        </w:rPr>
        <w:t xml:space="preserve"> дней</w:t>
      </w:r>
      <w:r w:rsidR="00DD0F12" w:rsidRPr="00C44914">
        <w:rPr>
          <w:iCs/>
          <w:sz w:val="28"/>
          <w:szCs w:val="28"/>
        </w:rPr>
        <w:t xml:space="preserve"> 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2"/>
          <w:sz w:val="28"/>
          <w:szCs w:val="28"/>
        </w:rPr>
        <w:footnoteReference w:id="70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</w:t>
      </w:r>
      <w:r w:rsidR="00D85834">
        <w:rPr>
          <w:color w:val="auto"/>
          <w:sz w:val="28"/>
          <w:szCs w:val="28"/>
        </w:rPr>
        <w:t xml:space="preserve">ельной организации в течение 30 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D85834" w:rsidRPr="00D85834">
        <w:rPr>
          <w:sz w:val="28"/>
          <w:szCs w:val="28"/>
          <w:u w:val="single"/>
        </w:rPr>
        <w:t xml:space="preserve"> 01 декабря 2023 года </w:t>
      </w:r>
      <w:r w:rsidR="00D85834">
        <w:rPr>
          <w:sz w:val="28"/>
          <w:szCs w:val="28"/>
        </w:rPr>
        <w:t xml:space="preserve">и действует </w:t>
      </w:r>
      <w:r w:rsidR="00D85834" w:rsidRPr="00D85834">
        <w:rPr>
          <w:sz w:val="28"/>
          <w:szCs w:val="28"/>
          <w:u w:val="single"/>
        </w:rPr>
        <w:t>по 30 ноября 2026 года_</w:t>
      </w:r>
      <w:r w:rsidR="00872347" w:rsidRPr="00D85834">
        <w:rPr>
          <w:sz w:val="28"/>
          <w:szCs w:val="28"/>
          <w:u w:val="single"/>
        </w:rPr>
        <w:t xml:space="preserve"> </w:t>
      </w:r>
      <w:r w:rsidR="00872347" w:rsidRPr="00872347">
        <w:rPr>
          <w:sz w:val="28"/>
          <w:szCs w:val="28"/>
        </w:rPr>
        <w:t>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2"/>
          <w:sz w:val="28"/>
          <w:szCs w:val="28"/>
        </w:rPr>
        <w:footnoteReference w:id="71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85834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</w:t>
      </w:r>
      <w:r w:rsidR="00BB341B">
        <w:rPr>
          <w:color w:val="auto"/>
          <w:sz w:val="28"/>
          <w:szCs w:val="28"/>
        </w:rPr>
        <w:t xml:space="preserve">  Правила внутреннего трудового распорядка; </w:t>
      </w:r>
    </w:p>
    <w:p w:rsidR="00DD0F12" w:rsidRDefault="00BB341B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 Положение о выплатах стимулирующего характера</w:t>
      </w:r>
      <w:r w:rsidR="00DD0F12">
        <w:rPr>
          <w:color w:val="auto"/>
          <w:sz w:val="28"/>
          <w:szCs w:val="28"/>
        </w:rPr>
        <w:t xml:space="preserve">; </w:t>
      </w:r>
    </w:p>
    <w:p w:rsidR="00DD0F12" w:rsidRDefault="00BB341B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</w:t>
      </w:r>
      <w:r w:rsidR="00DD0F12">
        <w:rPr>
          <w:color w:val="auto"/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>Положение о системе управления охраной труда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</w:p>
    <w:p w:rsidR="00DD0F12" w:rsidRDefault="00823A64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4  Соглашение по охране труда между администрацией и профсоюзным комитетом МБОУ « Потьминская СОШ»</w:t>
      </w:r>
      <w:proofErr w:type="gramStart"/>
      <w:r>
        <w:rPr>
          <w:color w:val="auto"/>
          <w:sz w:val="28"/>
          <w:szCs w:val="28"/>
        </w:rPr>
        <w:t xml:space="preserve"> </w:t>
      </w:r>
      <w:r w:rsidR="00DD0F12">
        <w:rPr>
          <w:color w:val="auto"/>
          <w:sz w:val="28"/>
          <w:szCs w:val="28"/>
        </w:rPr>
        <w:t>;</w:t>
      </w:r>
      <w:proofErr w:type="gramEnd"/>
      <w:r w:rsidR="00DD0F12">
        <w:rPr>
          <w:color w:val="auto"/>
          <w:sz w:val="28"/>
          <w:szCs w:val="28"/>
        </w:rPr>
        <w:t xml:space="preserve">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E40108" w:rsidRDefault="00E40108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Pr="00296BEB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823A64">
              <w:rPr>
                <w:sz w:val="28"/>
                <w:szCs w:val="28"/>
              </w:rPr>
              <w:t>_</w:t>
            </w:r>
            <w:r w:rsidR="00823A64" w:rsidRPr="00296BEB">
              <w:rPr>
                <w:sz w:val="28"/>
                <w:szCs w:val="28"/>
              </w:rPr>
              <w:t>/</w:t>
            </w:r>
            <w:proofErr w:type="spellStart"/>
            <w:r w:rsidR="00823A64">
              <w:rPr>
                <w:sz w:val="28"/>
                <w:szCs w:val="28"/>
              </w:rPr>
              <w:t>Забаева</w:t>
            </w:r>
            <w:proofErr w:type="spellEnd"/>
            <w:r w:rsidR="00823A64">
              <w:rPr>
                <w:sz w:val="28"/>
                <w:szCs w:val="28"/>
              </w:rPr>
              <w:t xml:space="preserve"> Е.П.</w:t>
            </w:r>
            <w:r w:rsidR="00823A64" w:rsidRPr="00296BEB">
              <w:rPr>
                <w:sz w:val="28"/>
                <w:szCs w:val="28"/>
              </w:rPr>
              <w:t>/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DD0F12" w:rsidRDefault="00D85834" w:rsidP="001B40E0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B40E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» </w:t>
            </w:r>
            <w:r w:rsidR="001B40E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2023 </w:t>
            </w:r>
            <w:r w:rsidR="00DD0F1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Pr="00823A64" w:rsidRDefault="00DD0F12" w:rsidP="00823A6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DD6B2C">
              <w:rPr>
                <w:sz w:val="28"/>
                <w:szCs w:val="28"/>
              </w:rPr>
              <w:t>_______________</w:t>
            </w:r>
            <w:r w:rsidR="00823A64" w:rsidRPr="00823A64">
              <w:rPr>
                <w:sz w:val="28"/>
                <w:szCs w:val="28"/>
              </w:rPr>
              <w:t>/</w:t>
            </w:r>
            <w:r w:rsidR="00823A64">
              <w:rPr>
                <w:sz w:val="28"/>
                <w:szCs w:val="28"/>
              </w:rPr>
              <w:t>Лынова В.А.</w:t>
            </w:r>
            <w:r w:rsidR="00823A64" w:rsidRPr="00823A64">
              <w:rPr>
                <w:sz w:val="28"/>
                <w:szCs w:val="28"/>
              </w:rPr>
              <w:t>/</w:t>
            </w:r>
          </w:p>
          <w:p w:rsidR="00DD0F12" w:rsidRDefault="00DD0F12" w:rsidP="00D85834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</w:p>
          <w:p w:rsidR="00DD0F12" w:rsidRDefault="001B40E0" w:rsidP="001B40E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28 » декабря 2023 г.</w:t>
            </w:r>
            <w:r w:rsidR="00DD0F12">
              <w:rPr>
                <w:sz w:val="28"/>
                <w:szCs w:val="28"/>
              </w:rPr>
              <w:t xml:space="preserve"> </w:t>
            </w:r>
          </w:p>
        </w:tc>
      </w:tr>
    </w:tbl>
    <w:p w:rsidR="00EE5F12" w:rsidRPr="00823A64" w:rsidRDefault="00EE5F12" w:rsidP="008658C1">
      <w:pPr>
        <w:pStyle w:val="3"/>
        <w:ind w:firstLine="709"/>
        <w:contextualSpacing/>
      </w:pPr>
    </w:p>
    <w:sectPr w:rsidR="00EE5F12" w:rsidRPr="00823A64" w:rsidSect="004360EB">
      <w:headerReference w:type="default" r:id="rId11"/>
      <w:footerReference w:type="default" r:id="rId12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92" w:rsidRDefault="00D16D92">
      <w:r>
        <w:separator/>
      </w:r>
    </w:p>
  </w:endnote>
  <w:endnote w:type="continuationSeparator" w:id="0">
    <w:p w:rsidR="00D16D92" w:rsidRDefault="00D1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89" w:rsidRDefault="00EE2689" w:rsidP="0002281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92" w:rsidRDefault="00D16D92">
      <w:r>
        <w:separator/>
      </w:r>
    </w:p>
  </w:footnote>
  <w:footnote w:type="continuationSeparator" w:id="0">
    <w:p w:rsidR="00D16D92" w:rsidRDefault="00D16D92">
      <w:r>
        <w:continuationSeparator/>
      </w:r>
    </w:p>
  </w:footnote>
  <w:footnote w:id="1">
    <w:p w:rsidR="00EE2689" w:rsidRDefault="00EE2689" w:rsidP="004B6D54">
      <w:pPr>
        <w:pStyle w:val="aff0"/>
        <w:jc w:val="both"/>
      </w:pPr>
      <w:r>
        <w:rPr>
          <w:rStyle w:val="aff2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EE2689" w:rsidRDefault="00EE2689" w:rsidP="00AF6492">
      <w:pPr>
        <w:pStyle w:val="aff0"/>
        <w:jc w:val="both"/>
      </w:pPr>
      <w:r>
        <w:rPr>
          <w:rStyle w:val="aff2"/>
        </w:rPr>
        <w:footnoteRef/>
      </w:r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A30DAB">
        <w:t>Минобрнауки</w:t>
      </w:r>
      <w:proofErr w:type="spellEnd"/>
      <w:r w:rsidRPr="00A30DAB">
        <w:t xml:space="preserve">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A30DAB">
        <w:t>Минпросвещения</w:t>
      </w:r>
      <w:proofErr w:type="spellEnd"/>
      <w:r w:rsidRPr="00A30DAB"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 </w:t>
      </w:r>
      <w:proofErr w:type="spellStart"/>
      <w:r w:rsidRPr="00A30DAB">
        <w:t>Минпросвещения</w:t>
      </w:r>
      <w:proofErr w:type="spellEnd"/>
      <w:r w:rsidRPr="00A30DAB">
        <w:t xml:space="preserve"> России.</w:t>
      </w:r>
    </w:p>
  </w:footnote>
  <w:footnote w:id="3">
    <w:p w:rsidR="00EE2689" w:rsidRDefault="00EE2689" w:rsidP="00370DE3">
      <w:pPr>
        <w:pStyle w:val="aff0"/>
        <w:jc w:val="both"/>
      </w:pPr>
      <w:r>
        <w:rPr>
          <w:rStyle w:val="aff2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4">
    <w:p w:rsidR="00EE2689" w:rsidRDefault="00EE2689" w:rsidP="00F218C0">
      <w:pPr>
        <w:pStyle w:val="aff0"/>
        <w:jc w:val="both"/>
      </w:pPr>
      <w:r>
        <w:rPr>
          <w:rStyle w:val="aff2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5">
    <w:p w:rsidR="00EE2689" w:rsidRDefault="00EE2689" w:rsidP="00F218C0">
      <w:pPr>
        <w:pStyle w:val="aff0"/>
        <w:jc w:val="both"/>
      </w:pPr>
      <w:r>
        <w:rPr>
          <w:rStyle w:val="aff2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6">
    <w:p w:rsidR="00EE2689" w:rsidRDefault="00EE2689" w:rsidP="00F218C0">
      <w:pPr>
        <w:pStyle w:val="aff0"/>
        <w:jc w:val="both"/>
      </w:pPr>
      <w:r>
        <w:rPr>
          <w:rStyle w:val="aff2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7">
    <w:p w:rsidR="00EE2689" w:rsidRPr="003A5A3C" w:rsidRDefault="00EE2689" w:rsidP="00473657">
      <w:pPr>
        <w:pStyle w:val="aff0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 xml:space="preserve">. (см.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8">
    <w:p w:rsidR="00EE2689" w:rsidRDefault="00EE2689">
      <w:pPr>
        <w:pStyle w:val="aff0"/>
      </w:pPr>
      <w:r>
        <w:rPr>
          <w:rStyle w:val="aff2"/>
        </w:rPr>
        <w:footnoteRef/>
      </w:r>
      <w:r>
        <w:t xml:space="preserve"> </w:t>
      </w:r>
      <w:r w:rsidRPr="00E72F22">
        <w:t>Приказ Министерства просвещени</w:t>
      </w:r>
      <w:r>
        <w:t>я РФ от 24 марта 2023 г. № 196 «</w:t>
      </w:r>
      <w:r w:rsidRPr="00E72F22">
        <w:t>Об утверждении Порядка проведения аттестации педагогических работников организаций, осуществляющ</w:t>
      </w:r>
      <w:r>
        <w:t>их образовательную деятельность».</w:t>
      </w:r>
    </w:p>
  </w:footnote>
  <w:footnote w:id="9">
    <w:p w:rsidR="00EE2689" w:rsidRPr="00EB03E3" w:rsidRDefault="00EE2689" w:rsidP="00A514F5">
      <w:pPr>
        <w:pStyle w:val="aff0"/>
        <w:jc w:val="both"/>
      </w:pPr>
      <w:r w:rsidRPr="00DE2E9A">
        <w:rPr>
          <w:rStyle w:val="aff2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0">
    <w:p w:rsidR="00EE2689" w:rsidRDefault="00EE2689" w:rsidP="00055BE7">
      <w:pPr>
        <w:pStyle w:val="aff0"/>
        <w:jc w:val="both"/>
      </w:pPr>
      <w:r w:rsidRPr="00EB03E3">
        <w:rPr>
          <w:rStyle w:val="aff2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1">
    <w:p w:rsidR="00EE2689" w:rsidRDefault="00EE2689">
      <w:pPr>
        <w:pStyle w:val="aff0"/>
      </w:pPr>
      <w:r>
        <w:rPr>
          <w:rStyle w:val="aff2"/>
        </w:rPr>
        <w:footnoteRef/>
      </w:r>
      <w:r>
        <w:t xml:space="preserve"> </w:t>
      </w:r>
      <w:r w:rsidRPr="00C06648">
        <w:t>Постановление Правит</w:t>
      </w:r>
      <w:r>
        <w:t>ельства РФ от 21.02.2022 N 225 «</w:t>
      </w:r>
      <w:r w:rsidRPr="00C06648"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</w:r>
      <w:r>
        <w:t>лей образовательных организаций».</w:t>
      </w:r>
    </w:p>
  </w:footnote>
  <w:footnote w:id="12">
    <w:p w:rsidR="00EE2689" w:rsidRPr="00833558" w:rsidRDefault="00EE2689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2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3">
    <w:p w:rsidR="00EE2689" w:rsidRDefault="00EE2689">
      <w:pPr>
        <w:pStyle w:val="aff0"/>
      </w:pPr>
      <w:r>
        <w:rPr>
          <w:rStyle w:val="aff2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4">
    <w:p w:rsidR="00EE2689" w:rsidRDefault="00EE2689" w:rsidP="008B079F">
      <w:pPr>
        <w:pStyle w:val="aff0"/>
        <w:jc w:val="both"/>
      </w:pPr>
      <w:r>
        <w:rPr>
          <w:rStyle w:val="aff2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»; статья 9 Закона Республики Мордовия от 7 февраля 2005 года № 9-З «О квотировании рабочих мест для отдельных категорий граждан, особо нуждающихся в социальной защите».</w:t>
      </w:r>
    </w:p>
  </w:footnote>
  <w:footnote w:id="15">
    <w:p w:rsidR="00EE2689" w:rsidRDefault="00EE2689">
      <w:pPr>
        <w:pStyle w:val="aff0"/>
      </w:pPr>
      <w:r>
        <w:rPr>
          <w:rStyle w:val="aff2"/>
        </w:rPr>
        <w:footnoteRef/>
      </w:r>
      <w:r>
        <w:t xml:space="preserve"> Часть третья статьи 68 ТК РФ.</w:t>
      </w:r>
    </w:p>
  </w:footnote>
  <w:footnote w:id="16">
    <w:p w:rsidR="00EE2689" w:rsidRDefault="00EE2689" w:rsidP="000A0A46">
      <w:pPr>
        <w:pStyle w:val="aff0"/>
        <w:jc w:val="both"/>
      </w:pPr>
      <w:r>
        <w:rPr>
          <w:rStyle w:val="aff2"/>
        </w:rPr>
        <w:footnoteRef/>
      </w:r>
      <w:r>
        <w:t xml:space="preserve"> П</w:t>
      </w:r>
      <w:r w:rsidRPr="00F64C22">
        <w:t xml:space="preserve">риказ </w:t>
      </w:r>
      <w:proofErr w:type="spellStart"/>
      <w:r w:rsidRPr="00F64C22">
        <w:t>Минпросвещения</w:t>
      </w:r>
      <w:proofErr w:type="spellEnd"/>
      <w:r w:rsidRPr="00F64C22">
        <w:t xml:space="preserve">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программ»;</w:t>
      </w:r>
      <w:r>
        <w:t xml:space="preserve"> 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 xml:space="preserve">); </w:t>
      </w:r>
      <w:r w:rsidRPr="00A85730">
        <w:t xml:space="preserve"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  <w:r>
        <w:t xml:space="preserve"> 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17">
    <w:p w:rsidR="00EE2689" w:rsidRDefault="00EE2689" w:rsidP="00A85730">
      <w:pPr>
        <w:pStyle w:val="aff0"/>
        <w:jc w:val="both"/>
      </w:pPr>
      <w:r w:rsidRPr="00F7546E">
        <w:rPr>
          <w:rStyle w:val="aff2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18">
    <w:p w:rsidR="00EE2689" w:rsidRDefault="00EE2689" w:rsidP="00E83B39">
      <w:pPr>
        <w:pStyle w:val="aff0"/>
        <w:jc w:val="both"/>
      </w:pPr>
      <w:r w:rsidRPr="00161C2D">
        <w:rPr>
          <w:rStyle w:val="aff2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19">
    <w:p w:rsidR="00EE2689" w:rsidRPr="00672959" w:rsidRDefault="00EE2689" w:rsidP="003A5114">
      <w:pPr>
        <w:pStyle w:val="aff0"/>
        <w:jc w:val="both"/>
      </w:pPr>
      <w:r w:rsidRPr="00672959">
        <w:rPr>
          <w:rStyle w:val="aff2"/>
        </w:rPr>
        <w:footnoteRef/>
      </w:r>
      <w:r w:rsidRPr="00F204B6">
        <w:t xml:space="preserve"> Часть третья статьи 82 ТК РФ; пункт 7 </w:t>
      </w:r>
      <w:r w:rsidRPr="009D2CC2">
        <w:t>Порядка проведения аттестации педагогических работников организаций, осуществляющих образовательную деятельность</w:t>
      </w:r>
      <w:r>
        <w:t xml:space="preserve">, утв. приказом </w:t>
      </w:r>
      <w:r w:rsidRPr="009D2CC2">
        <w:t>Министерства просвещения РФ от 24 марта 2023 г.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t>.</w:t>
      </w:r>
    </w:p>
  </w:footnote>
  <w:footnote w:id="20">
    <w:p w:rsidR="00EE2689" w:rsidRDefault="00EE2689" w:rsidP="00252262">
      <w:pPr>
        <w:pStyle w:val="aff0"/>
        <w:jc w:val="both"/>
      </w:pPr>
      <w:r>
        <w:rPr>
          <w:rStyle w:val="aff2"/>
        </w:rPr>
        <w:footnoteRef/>
      </w:r>
      <w:r>
        <w:t xml:space="preserve"> В соответствии с пунктом 3 статьи 13 Федерального закона от 12.01.1996 № 10-ФЗ «О профессиональных союзах, их правах и гарантиях деятельности» п</w:t>
      </w:r>
      <w:r w:rsidRPr="006C129F">
        <w:t>ер</w:t>
      </w:r>
      <w:r>
        <w:t xml:space="preserve">вичные профсоюзные организации </w:t>
      </w:r>
      <w:r w:rsidRPr="006C129F">
        <w:t>вправе осуществлять профсоюзный контроль за выполнением коллективных договоров, соглашений.</w:t>
      </w:r>
    </w:p>
  </w:footnote>
  <w:footnote w:id="21">
    <w:p w:rsidR="00EE2689" w:rsidRDefault="00EE2689" w:rsidP="00BC1B45">
      <w:pPr>
        <w:pStyle w:val="aff0"/>
        <w:jc w:val="both"/>
      </w:pPr>
      <w:r>
        <w:rPr>
          <w:rStyle w:val="aff2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2">
    <w:p w:rsidR="00EE2689" w:rsidRDefault="00EE2689" w:rsidP="00B84C13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9D7E4C">
        <w:t>Приказ</w:t>
      </w:r>
      <w:r>
        <w:t xml:space="preserve"> </w:t>
      </w:r>
      <w:r w:rsidRPr="0053390B">
        <w:t xml:space="preserve">Министерства труда и социальной защиты Российской Федерации </w:t>
      </w:r>
      <w:r>
        <w:t>от 19.05.2021 № 320н «</w:t>
      </w:r>
      <w:r w:rsidRPr="009D7E4C">
        <w:t>Об утверждении формы, порядка веден</w:t>
      </w:r>
      <w:r>
        <w:t>ия и хранения трудовых книжек».</w:t>
      </w:r>
    </w:p>
  </w:footnote>
  <w:footnote w:id="23">
    <w:p w:rsidR="00EE2689" w:rsidRPr="00AA737A" w:rsidRDefault="00EE2689" w:rsidP="004C37CD">
      <w:pPr>
        <w:jc w:val="both"/>
        <w:rPr>
          <w:sz w:val="20"/>
          <w:szCs w:val="20"/>
        </w:rPr>
      </w:pPr>
      <w:r w:rsidRPr="008A668F">
        <w:rPr>
          <w:rStyle w:val="aff2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4">
    <w:p w:rsidR="00EE2689" w:rsidRDefault="00EE2689" w:rsidP="004C37CD">
      <w:pPr>
        <w:pStyle w:val="aff0"/>
        <w:jc w:val="both"/>
      </w:pPr>
      <w:r w:rsidRPr="00AA737A">
        <w:rPr>
          <w:rStyle w:val="aff2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5">
    <w:p w:rsidR="00EE2689" w:rsidRPr="007A2BBE" w:rsidRDefault="00EE2689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2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26">
    <w:p w:rsidR="00EE2689" w:rsidRPr="00101282" w:rsidRDefault="00EE2689" w:rsidP="00C70471">
      <w:pPr>
        <w:pStyle w:val="aff0"/>
        <w:jc w:val="both"/>
      </w:pPr>
      <w:r>
        <w:rPr>
          <w:rStyle w:val="aff2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27">
    <w:p w:rsidR="00EE2689" w:rsidRDefault="00EE2689" w:rsidP="00F218C0">
      <w:pPr>
        <w:pStyle w:val="aff0"/>
        <w:jc w:val="both"/>
      </w:pPr>
      <w:r>
        <w:rPr>
          <w:rStyle w:val="aff2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28">
    <w:p w:rsidR="00EE2689" w:rsidRDefault="00EE2689" w:rsidP="009F10E3">
      <w:pPr>
        <w:pStyle w:val="aff0"/>
      </w:pPr>
      <w:r w:rsidRPr="00717182">
        <w:rPr>
          <w:rStyle w:val="aff2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29">
    <w:p w:rsidR="00EE2689" w:rsidRPr="00717182" w:rsidRDefault="00EE2689" w:rsidP="00B06AB2">
      <w:pPr>
        <w:pStyle w:val="aff0"/>
        <w:jc w:val="both"/>
      </w:pPr>
      <w:r w:rsidRPr="00717182">
        <w:rPr>
          <w:rStyle w:val="aff2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0">
    <w:p w:rsidR="00EE2689" w:rsidRDefault="00EE2689" w:rsidP="00A17BBE">
      <w:pPr>
        <w:pStyle w:val="aff0"/>
        <w:jc w:val="both"/>
      </w:pPr>
      <w:r w:rsidRPr="00717182">
        <w:rPr>
          <w:rStyle w:val="aff2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1">
    <w:p w:rsidR="00EE2689" w:rsidRDefault="00EE2689" w:rsidP="00A17BBE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2">
    <w:p w:rsidR="00EE2689" w:rsidRPr="00E71608" w:rsidRDefault="00EE2689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2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3">
    <w:p w:rsidR="00EE2689" w:rsidRDefault="00EE2689">
      <w:pPr>
        <w:pStyle w:val="aff0"/>
      </w:pPr>
      <w:r>
        <w:rPr>
          <w:rStyle w:val="aff2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4">
    <w:p w:rsidR="00EE2689" w:rsidRDefault="00EE2689" w:rsidP="00A54C9D">
      <w:pPr>
        <w:pStyle w:val="aff0"/>
      </w:pPr>
      <w:r>
        <w:rPr>
          <w:rStyle w:val="aff2"/>
        </w:rPr>
        <w:footnoteRef/>
      </w:r>
      <w:r>
        <w:t xml:space="preserve"> </w:t>
      </w:r>
      <w:r w:rsidRPr="00A54C9D">
        <w:t xml:space="preserve">Порядок предоставления указанных дополнительных оплачиваемых выходных дней </w:t>
      </w:r>
      <w:r>
        <w:t xml:space="preserve">установлен </w:t>
      </w:r>
      <w:r w:rsidRPr="00A54C9D">
        <w:t>Прав</w:t>
      </w:r>
      <w:r>
        <w:t>ительством Российской Федерации (Постановление Правительства РФ от 06.05.2023 № 714 «О предоставлении дополнительных оплачиваемых выходных дней для ухода за детьми-инвалидами».</w:t>
      </w:r>
    </w:p>
  </w:footnote>
  <w:footnote w:id="35">
    <w:p w:rsidR="00EE2689" w:rsidRPr="00E71608" w:rsidRDefault="00EE2689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2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6">
    <w:p w:rsidR="00EE2689" w:rsidRDefault="00EE2689">
      <w:pPr>
        <w:pStyle w:val="aff0"/>
      </w:pPr>
      <w:r>
        <w:rPr>
          <w:rStyle w:val="aff2"/>
        </w:rPr>
        <w:footnoteRef/>
      </w:r>
      <w:r>
        <w:t xml:space="preserve"> Статья 121 ТК РФ.</w:t>
      </w:r>
    </w:p>
  </w:footnote>
  <w:footnote w:id="37">
    <w:p w:rsidR="00EE2689" w:rsidRPr="00F9421C" w:rsidRDefault="00EE2689" w:rsidP="00F9421C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38">
    <w:p w:rsidR="00EE2689" w:rsidRDefault="00EE2689" w:rsidP="00717182">
      <w:pPr>
        <w:pStyle w:val="aff0"/>
        <w:jc w:val="both"/>
      </w:pPr>
      <w:r>
        <w:rPr>
          <w:rStyle w:val="aff2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39">
    <w:p w:rsidR="00EE2689" w:rsidRPr="008A73CD" w:rsidRDefault="00EE2689" w:rsidP="008A73CD">
      <w:pPr>
        <w:pStyle w:val="aff0"/>
        <w:jc w:val="both"/>
      </w:pPr>
      <w:r>
        <w:rPr>
          <w:rStyle w:val="aff2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0">
    <w:p w:rsidR="00EE2689" w:rsidRDefault="00EE2689" w:rsidP="009A03ED">
      <w:pPr>
        <w:pStyle w:val="aff0"/>
        <w:jc w:val="both"/>
      </w:pPr>
      <w:r>
        <w:rPr>
          <w:rStyle w:val="aff2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E2689" w:rsidRDefault="00EE2689" w:rsidP="009A03ED">
      <w:pPr>
        <w:pStyle w:val="aff0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1">
    <w:p w:rsidR="00EE2689" w:rsidRDefault="00EE2689">
      <w:pPr>
        <w:pStyle w:val="aff0"/>
      </w:pPr>
      <w:r>
        <w:rPr>
          <w:rStyle w:val="aff2"/>
        </w:rPr>
        <w:footnoteRef/>
      </w:r>
      <w:r>
        <w:t xml:space="preserve"> Пункт 2.3 указанных Особенностей.</w:t>
      </w:r>
    </w:p>
  </w:footnote>
  <w:footnote w:id="42">
    <w:p w:rsidR="00EE2689" w:rsidRPr="004F42E6" w:rsidRDefault="00EE2689" w:rsidP="004F42E6">
      <w:pPr>
        <w:pStyle w:val="afe"/>
        <w:contextualSpacing/>
        <w:jc w:val="both"/>
        <w:rPr>
          <w:rFonts w:ascii="Times New Roman" w:hAnsi="Times New Roman"/>
        </w:rPr>
      </w:pPr>
      <w:r w:rsidRPr="004F42E6">
        <w:rPr>
          <w:rStyle w:val="aff2"/>
          <w:rFonts w:ascii="Times New Roman" w:hAnsi="Times New Roman"/>
        </w:rPr>
        <w:footnoteRef/>
      </w:r>
      <w:r w:rsidRPr="00A068D1">
        <w:rPr>
          <w:rStyle w:val="aff2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3">
    <w:p w:rsidR="00EE2689" w:rsidRPr="00A2348D" w:rsidRDefault="00EE2689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2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4">
    <w:p w:rsidR="00EE2689" w:rsidRDefault="00EE2689" w:rsidP="00EE1175">
      <w:pPr>
        <w:pStyle w:val="aff0"/>
        <w:contextualSpacing/>
        <w:jc w:val="both"/>
      </w:pPr>
      <w:r>
        <w:rPr>
          <w:rStyle w:val="aff2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5">
    <w:p w:rsidR="00EE2689" w:rsidRDefault="00EE2689" w:rsidP="00824993">
      <w:pPr>
        <w:pStyle w:val="aff0"/>
        <w:contextualSpacing/>
        <w:jc w:val="both"/>
      </w:pPr>
      <w:r>
        <w:rPr>
          <w:rStyle w:val="aff2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E2689" w:rsidRDefault="00EE2689" w:rsidP="00435815">
      <w:pPr>
        <w:pStyle w:val="aff0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46">
    <w:p w:rsidR="00EE2689" w:rsidRDefault="00EE2689" w:rsidP="005B7719">
      <w:pPr>
        <w:pStyle w:val="aff0"/>
        <w:jc w:val="both"/>
      </w:pPr>
      <w:r>
        <w:rPr>
          <w:rStyle w:val="aff2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47">
    <w:p w:rsidR="00EE2689" w:rsidRDefault="00EE2689" w:rsidP="005B7719">
      <w:pPr>
        <w:pStyle w:val="aff0"/>
        <w:jc w:val="both"/>
      </w:pPr>
      <w:r>
        <w:rPr>
          <w:rStyle w:val="aff2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8">
    <w:p w:rsidR="00EE2689" w:rsidRPr="00D5459C" w:rsidRDefault="00EE2689" w:rsidP="00EA74D3">
      <w:pPr>
        <w:pStyle w:val="aff0"/>
        <w:jc w:val="both"/>
      </w:pPr>
      <w:r>
        <w:rPr>
          <w:rStyle w:val="aff2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49">
    <w:p w:rsidR="00EE2689" w:rsidRDefault="00EE2689" w:rsidP="00EA74D3">
      <w:pPr>
        <w:pStyle w:val="aff0"/>
        <w:jc w:val="both"/>
      </w:pPr>
      <w:r>
        <w:rPr>
          <w:rStyle w:val="aff2"/>
        </w:rPr>
        <w:footnoteRef/>
      </w:r>
      <w:r>
        <w:t xml:space="preserve"> 1) приказ </w:t>
      </w:r>
      <w:proofErr w:type="spellStart"/>
      <w:r>
        <w:t>Гособразования</w:t>
      </w:r>
      <w:proofErr w:type="spellEnd"/>
      <w:r>
        <w:t xml:space="preserve">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t>Гособразования</w:t>
      </w:r>
      <w:proofErr w:type="spellEnd"/>
      <w:r>
        <w:t xml:space="preserve"> СССР», устанавливающий доплату до 12 процентов к ставкам заработной платы;</w:t>
      </w:r>
    </w:p>
    <w:p w:rsidR="00EE2689" w:rsidRDefault="00EE2689" w:rsidP="00EA74D3">
      <w:pPr>
        <w:pStyle w:val="aff0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0">
    <w:p w:rsidR="00EE2689" w:rsidRDefault="00EE2689" w:rsidP="00F218C0">
      <w:pPr>
        <w:pStyle w:val="aff0"/>
        <w:jc w:val="both"/>
      </w:pPr>
      <w:r>
        <w:rPr>
          <w:rStyle w:val="aff2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51">
    <w:p w:rsidR="00EE2689" w:rsidRDefault="00EE2689" w:rsidP="00F218C0">
      <w:pPr>
        <w:pStyle w:val="aff0"/>
        <w:jc w:val="both"/>
      </w:pPr>
      <w:r>
        <w:rPr>
          <w:rStyle w:val="aff2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2">
    <w:p w:rsidR="00EE2689" w:rsidRDefault="00EE2689" w:rsidP="001626B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53">
    <w:p w:rsidR="00EE2689" w:rsidRPr="001857A3" w:rsidRDefault="00EE2689" w:rsidP="000E4226">
      <w:pPr>
        <w:pStyle w:val="aff0"/>
        <w:jc w:val="both"/>
      </w:pPr>
      <w:r w:rsidRPr="005665CE">
        <w:rPr>
          <w:rStyle w:val="aff2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4">
    <w:p w:rsidR="00EE2689" w:rsidRPr="00AC41E3" w:rsidRDefault="00EE2689" w:rsidP="00E963B7">
      <w:pPr>
        <w:pStyle w:val="aff0"/>
        <w:jc w:val="both"/>
      </w:pPr>
      <w:r>
        <w:rPr>
          <w:rStyle w:val="aff2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5">
    <w:p w:rsidR="00EE2689" w:rsidRDefault="00EE2689" w:rsidP="00E963B7">
      <w:pPr>
        <w:pStyle w:val="aff0"/>
        <w:jc w:val="both"/>
      </w:pPr>
      <w:r w:rsidRPr="00AC41E3">
        <w:rPr>
          <w:rStyle w:val="aff2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6">
    <w:p w:rsidR="00EE2689" w:rsidRDefault="00EE2689" w:rsidP="00B84C13">
      <w:pPr>
        <w:pStyle w:val="aff0"/>
        <w:jc w:val="both"/>
      </w:pPr>
      <w:r>
        <w:rPr>
          <w:rStyle w:val="aff2"/>
        </w:rPr>
        <w:footnoteRef/>
      </w:r>
      <w:r>
        <w:t xml:space="preserve"> Часть 1 статьи 217 ТК РФ.</w:t>
      </w:r>
    </w:p>
  </w:footnote>
  <w:footnote w:id="57">
    <w:p w:rsidR="00EE2689" w:rsidRDefault="00EE2689" w:rsidP="00B84C13">
      <w:pPr>
        <w:pStyle w:val="aff0"/>
        <w:jc w:val="both"/>
      </w:pPr>
      <w:r>
        <w:rPr>
          <w:rStyle w:val="aff2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8">
    <w:p w:rsidR="00EE2689" w:rsidRDefault="00EE2689" w:rsidP="00B84C13">
      <w:pPr>
        <w:pStyle w:val="aff0"/>
        <w:jc w:val="both"/>
      </w:pPr>
      <w:r>
        <w:rPr>
          <w:rStyle w:val="aff2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59">
    <w:p w:rsidR="00EE2689" w:rsidRDefault="00EE2689" w:rsidP="00B84C13">
      <w:pPr>
        <w:pStyle w:val="aff0"/>
        <w:jc w:val="both"/>
      </w:pPr>
      <w:r>
        <w:rPr>
          <w:rStyle w:val="aff2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0">
    <w:p w:rsidR="00EE2689" w:rsidRDefault="00EE2689" w:rsidP="00192F1F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1">
    <w:p w:rsidR="00EE2689" w:rsidRDefault="00EE2689" w:rsidP="003F79AF">
      <w:pPr>
        <w:pStyle w:val="aff0"/>
      </w:pPr>
      <w:r>
        <w:rPr>
          <w:rStyle w:val="aff2"/>
        </w:rPr>
        <w:footnoteRef/>
      </w:r>
      <w:r>
        <w:t xml:space="preserve"> Ст. 196-197 ТК РФ от 30.12.2001 № 197-ФЗ.</w:t>
      </w:r>
    </w:p>
  </w:footnote>
  <w:footnote w:id="62">
    <w:p w:rsidR="00EE2689" w:rsidRDefault="00EE2689" w:rsidP="003F79AF">
      <w:pPr>
        <w:pStyle w:val="aff0"/>
      </w:pPr>
      <w:r>
        <w:rPr>
          <w:rStyle w:val="aff2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3">
    <w:p w:rsidR="00EE2689" w:rsidRPr="0087545E" w:rsidRDefault="00EE2689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2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4">
    <w:p w:rsidR="00EE2689" w:rsidRDefault="00EE2689" w:rsidP="003F79AF">
      <w:pPr>
        <w:pStyle w:val="aff0"/>
        <w:jc w:val="both"/>
      </w:pPr>
      <w:r>
        <w:rPr>
          <w:rStyle w:val="aff2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5">
    <w:p w:rsidR="00EE2689" w:rsidRDefault="00EE2689" w:rsidP="003F79AF">
      <w:pPr>
        <w:pStyle w:val="aff0"/>
        <w:jc w:val="both"/>
      </w:pPr>
      <w:r>
        <w:rPr>
          <w:rStyle w:val="aff2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66">
    <w:p w:rsidR="00EE2689" w:rsidRDefault="00EE2689" w:rsidP="003F79AF">
      <w:pPr>
        <w:pStyle w:val="aff0"/>
        <w:jc w:val="both"/>
      </w:pPr>
      <w:r>
        <w:rPr>
          <w:rStyle w:val="aff2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67">
    <w:p w:rsidR="00EE2689" w:rsidRPr="006D0FB6" w:rsidRDefault="00EE2689" w:rsidP="003B45B2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8">
    <w:p w:rsidR="00EE2689" w:rsidRDefault="00EE2689" w:rsidP="0038515A">
      <w:pPr>
        <w:pStyle w:val="aff0"/>
      </w:pPr>
      <w:r>
        <w:rPr>
          <w:rStyle w:val="aff2"/>
        </w:rPr>
        <w:footnoteRef/>
      </w:r>
      <w:r>
        <w:t xml:space="preserve"> Статья 66.1. ТК РФ</w:t>
      </w:r>
    </w:p>
  </w:footnote>
  <w:footnote w:id="69">
    <w:p w:rsidR="00EE2689" w:rsidRPr="00DF0CA1" w:rsidRDefault="00EE2689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2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0">
    <w:p w:rsidR="00EE2689" w:rsidRDefault="00EE2689" w:rsidP="00A83450">
      <w:pPr>
        <w:pStyle w:val="aff0"/>
        <w:jc w:val="both"/>
      </w:pPr>
      <w:r w:rsidRPr="00003C25">
        <w:rPr>
          <w:rStyle w:val="aff2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71">
    <w:p w:rsidR="00EE2689" w:rsidRDefault="00EE2689" w:rsidP="00A83450">
      <w:pPr>
        <w:pStyle w:val="aff0"/>
        <w:jc w:val="both"/>
      </w:pPr>
      <w:r w:rsidRPr="00472487">
        <w:rPr>
          <w:rStyle w:val="aff2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85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2689" w:rsidRPr="004360EB" w:rsidRDefault="00EE2689">
        <w:pPr>
          <w:pStyle w:val="a3"/>
          <w:jc w:val="center"/>
          <w:rPr>
            <w:sz w:val="28"/>
            <w:szCs w:val="28"/>
          </w:rPr>
        </w:pPr>
        <w:r w:rsidRPr="004360EB">
          <w:rPr>
            <w:sz w:val="28"/>
            <w:szCs w:val="28"/>
          </w:rPr>
          <w:fldChar w:fldCharType="begin"/>
        </w:r>
        <w:r w:rsidRPr="004360EB">
          <w:rPr>
            <w:sz w:val="28"/>
            <w:szCs w:val="28"/>
          </w:rPr>
          <w:instrText>PAGE   \* MERGEFORMAT</w:instrText>
        </w:r>
        <w:r w:rsidRPr="004360EB">
          <w:rPr>
            <w:sz w:val="28"/>
            <w:szCs w:val="28"/>
          </w:rPr>
          <w:fldChar w:fldCharType="separate"/>
        </w:r>
        <w:r w:rsidR="00B37D6A">
          <w:rPr>
            <w:noProof/>
            <w:sz w:val="28"/>
            <w:szCs w:val="28"/>
          </w:rPr>
          <w:t>26</w:t>
        </w:r>
        <w:r w:rsidRPr="004360EB">
          <w:rPr>
            <w:sz w:val="28"/>
            <w:szCs w:val="28"/>
          </w:rPr>
          <w:fldChar w:fldCharType="end"/>
        </w:r>
      </w:p>
    </w:sdtContent>
  </w:sdt>
  <w:p w:rsidR="00EE2689" w:rsidRDefault="00EE2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06CC2"/>
    <w:rsid w:val="00007887"/>
    <w:rsid w:val="00012859"/>
    <w:rsid w:val="0001465B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541"/>
    <w:rsid w:val="00026AA7"/>
    <w:rsid w:val="00030B17"/>
    <w:rsid w:val="00030E40"/>
    <w:rsid w:val="0003105F"/>
    <w:rsid w:val="00031A0B"/>
    <w:rsid w:val="00032AD7"/>
    <w:rsid w:val="00033BB1"/>
    <w:rsid w:val="0003530A"/>
    <w:rsid w:val="00035E27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37B"/>
    <w:rsid w:val="00061637"/>
    <w:rsid w:val="0006228F"/>
    <w:rsid w:val="00063E3E"/>
    <w:rsid w:val="00063ECE"/>
    <w:rsid w:val="000650D1"/>
    <w:rsid w:val="0006638D"/>
    <w:rsid w:val="00067C69"/>
    <w:rsid w:val="00072275"/>
    <w:rsid w:val="0007380E"/>
    <w:rsid w:val="00074077"/>
    <w:rsid w:val="00077D7E"/>
    <w:rsid w:val="00082A4A"/>
    <w:rsid w:val="00085A65"/>
    <w:rsid w:val="00086BBE"/>
    <w:rsid w:val="000874D5"/>
    <w:rsid w:val="000906C7"/>
    <w:rsid w:val="00093DC0"/>
    <w:rsid w:val="00094B25"/>
    <w:rsid w:val="00095191"/>
    <w:rsid w:val="00095A44"/>
    <w:rsid w:val="0009625E"/>
    <w:rsid w:val="00096EF3"/>
    <w:rsid w:val="00096F47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69F8"/>
    <w:rsid w:val="000D7568"/>
    <w:rsid w:val="000E1086"/>
    <w:rsid w:val="000E1428"/>
    <w:rsid w:val="000E3B39"/>
    <w:rsid w:val="000E4226"/>
    <w:rsid w:val="000E459C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1059"/>
    <w:rsid w:val="001152DB"/>
    <w:rsid w:val="001179E0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883"/>
    <w:rsid w:val="00153966"/>
    <w:rsid w:val="0015412F"/>
    <w:rsid w:val="001545F7"/>
    <w:rsid w:val="00155FCD"/>
    <w:rsid w:val="0015668F"/>
    <w:rsid w:val="0015675E"/>
    <w:rsid w:val="0016045C"/>
    <w:rsid w:val="001608E0"/>
    <w:rsid w:val="001626B8"/>
    <w:rsid w:val="00162732"/>
    <w:rsid w:val="00162D5D"/>
    <w:rsid w:val="00163E38"/>
    <w:rsid w:val="0016479A"/>
    <w:rsid w:val="00164D43"/>
    <w:rsid w:val="0016649E"/>
    <w:rsid w:val="00167733"/>
    <w:rsid w:val="00167C86"/>
    <w:rsid w:val="001703BC"/>
    <w:rsid w:val="00170C41"/>
    <w:rsid w:val="00171143"/>
    <w:rsid w:val="001727B8"/>
    <w:rsid w:val="00173F75"/>
    <w:rsid w:val="001747AB"/>
    <w:rsid w:val="00175000"/>
    <w:rsid w:val="001761BE"/>
    <w:rsid w:val="001776DD"/>
    <w:rsid w:val="00181A4E"/>
    <w:rsid w:val="0018245A"/>
    <w:rsid w:val="00183DEF"/>
    <w:rsid w:val="00185B7C"/>
    <w:rsid w:val="00185CF6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3EA"/>
    <w:rsid w:val="001A57DD"/>
    <w:rsid w:val="001B118D"/>
    <w:rsid w:val="001B16E8"/>
    <w:rsid w:val="001B18F1"/>
    <w:rsid w:val="001B1A5A"/>
    <w:rsid w:val="001B3EDB"/>
    <w:rsid w:val="001B40E0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3B37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2BB6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5C86"/>
    <w:rsid w:val="00267A12"/>
    <w:rsid w:val="00270A8F"/>
    <w:rsid w:val="0027105E"/>
    <w:rsid w:val="0027110E"/>
    <w:rsid w:val="00272B7E"/>
    <w:rsid w:val="00272C5C"/>
    <w:rsid w:val="002731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310E"/>
    <w:rsid w:val="002843DD"/>
    <w:rsid w:val="00284DF3"/>
    <w:rsid w:val="002874E7"/>
    <w:rsid w:val="00287595"/>
    <w:rsid w:val="00287D64"/>
    <w:rsid w:val="002920CA"/>
    <w:rsid w:val="002967E2"/>
    <w:rsid w:val="00296BEB"/>
    <w:rsid w:val="002978C5"/>
    <w:rsid w:val="002A348E"/>
    <w:rsid w:val="002A5C9B"/>
    <w:rsid w:val="002B1045"/>
    <w:rsid w:val="002B142D"/>
    <w:rsid w:val="002B165D"/>
    <w:rsid w:val="002B634F"/>
    <w:rsid w:val="002C0D01"/>
    <w:rsid w:val="002C0D5C"/>
    <w:rsid w:val="002C0E4F"/>
    <w:rsid w:val="002C1D07"/>
    <w:rsid w:val="002C1F25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39A"/>
    <w:rsid w:val="002E6E4D"/>
    <w:rsid w:val="002E7C3A"/>
    <w:rsid w:val="002E7C43"/>
    <w:rsid w:val="002F0CCE"/>
    <w:rsid w:val="002F2217"/>
    <w:rsid w:val="002F520E"/>
    <w:rsid w:val="002F68C3"/>
    <w:rsid w:val="002F7178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653"/>
    <w:rsid w:val="00315CEF"/>
    <w:rsid w:val="00316B3E"/>
    <w:rsid w:val="00321249"/>
    <w:rsid w:val="0032270C"/>
    <w:rsid w:val="003262E9"/>
    <w:rsid w:val="00326AE6"/>
    <w:rsid w:val="00330BA6"/>
    <w:rsid w:val="0033263F"/>
    <w:rsid w:val="00335A2C"/>
    <w:rsid w:val="00335D10"/>
    <w:rsid w:val="00335E7C"/>
    <w:rsid w:val="003369BF"/>
    <w:rsid w:val="003369CA"/>
    <w:rsid w:val="00337CED"/>
    <w:rsid w:val="003412DD"/>
    <w:rsid w:val="00343A75"/>
    <w:rsid w:val="00344FE9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09E"/>
    <w:rsid w:val="00384151"/>
    <w:rsid w:val="00384195"/>
    <w:rsid w:val="00384F37"/>
    <w:rsid w:val="0038515A"/>
    <w:rsid w:val="003851DE"/>
    <w:rsid w:val="00386736"/>
    <w:rsid w:val="00387569"/>
    <w:rsid w:val="003912BD"/>
    <w:rsid w:val="0039148C"/>
    <w:rsid w:val="00391F11"/>
    <w:rsid w:val="003925B1"/>
    <w:rsid w:val="0039287C"/>
    <w:rsid w:val="003940F1"/>
    <w:rsid w:val="003950EF"/>
    <w:rsid w:val="0039589F"/>
    <w:rsid w:val="0039753A"/>
    <w:rsid w:val="003A03C2"/>
    <w:rsid w:val="003A0659"/>
    <w:rsid w:val="003A0A0A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130"/>
    <w:rsid w:val="003B56F8"/>
    <w:rsid w:val="003B5B0D"/>
    <w:rsid w:val="003B61D3"/>
    <w:rsid w:val="003B69F1"/>
    <w:rsid w:val="003C1997"/>
    <w:rsid w:val="003C550F"/>
    <w:rsid w:val="003C680E"/>
    <w:rsid w:val="003D05A3"/>
    <w:rsid w:val="003D210A"/>
    <w:rsid w:val="003D3BD8"/>
    <w:rsid w:val="003D5A77"/>
    <w:rsid w:val="003D7742"/>
    <w:rsid w:val="003E1A58"/>
    <w:rsid w:val="003E2161"/>
    <w:rsid w:val="003E4462"/>
    <w:rsid w:val="003E4845"/>
    <w:rsid w:val="003E48B9"/>
    <w:rsid w:val="003F00E2"/>
    <w:rsid w:val="003F49B6"/>
    <w:rsid w:val="003F568A"/>
    <w:rsid w:val="003F61BF"/>
    <w:rsid w:val="003F7415"/>
    <w:rsid w:val="003F79AF"/>
    <w:rsid w:val="00400A66"/>
    <w:rsid w:val="00401DB2"/>
    <w:rsid w:val="004024D4"/>
    <w:rsid w:val="00402B76"/>
    <w:rsid w:val="0040316B"/>
    <w:rsid w:val="00404BC4"/>
    <w:rsid w:val="00404F1A"/>
    <w:rsid w:val="00406B29"/>
    <w:rsid w:val="00406D48"/>
    <w:rsid w:val="0040792F"/>
    <w:rsid w:val="00410AE0"/>
    <w:rsid w:val="00411749"/>
    <w:rsid w:val="00411825"/>
    <w:rsid w:val="00411D07"/>
    <w:rsid w:val="00413735"/>
    <w:rsid w:val="0041400F"/>
    <w:rsid w:val="00415DEB"/>
    <w:rsid w:val="00416768"/>
    <w:rsid w:val="0042172C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0EB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67F44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3FD"/>
    <w:rsid w:val="004749F1"/>
    <w:rsid w:val="0047657D"/>
    <w:rsid w:val="00477011"/>
    <w:rsid w:val="00477321"/>
    <w:rsid w:val="0047770E"/>
    <w:rsid w:val="00485709"/>
    <w:rsid w:val="00487F39"/>
    <w:rsid w:val="0049139E"/>
    <w:rsid w:val="00491A9A"/>
    <w:rsid w:val="00492B5B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1B12"/>
    <w:rsid w:val="004D4DAD"/>
    <w:rsid w:val="004D6725"/>
    <w:rsid w:val="004E0257"/>
    <w:rsid w:val="004E1BEC"/>
    <w:rsid w:val="004E2AE2"/>
    <w:rsid w:val="004E38C2"/>
    <w:rsid w:val="004F134A"/>
    <w:rsid w:val="004F2C08"/>
    <w:rsid w:val="004F3940"/>
    <w:rsid w:val="004F4074"/>
    <w:rsid w:val="004F42E6"/>
    <w:rsid w:val="004F66BE"/>
    <w:rsid w:val="004F6E88"/>
    <w:rsid w:val="004F759D"/>
    <w:rsid w:val="004F7EA8"/>
    <w:rsid w:val="00501F36"/>
    <w:rsid w:val="00502C1E"/>
    <w:rsid w:val="00506EE6"/>
    <w:rsid w:val="0050768B"/>
    <w:rsid w:val="00512777"/>
    <w:rsid w:val="00512A5E"/>
    <w:rsid w:val="00512F72"/>
    <w:rsid w:val="00513708"/>
    <w:rsid w:val="00514659"/>
    <w:rsid w:val="00515916"/>
    <w:rsid w:val="00517D73"/>
    <w:rsid w:val="00520BFA"/>
    <w:rsid w:val="005211A5"/>
    <w:rsid w:val="00521B9C"/>
    <w:rsid w:val="00522921"/>
    <w:rsid w:val="00525148"/>
    <w:rsid w:val="00525A37"/>
    <w:rsid w:val="00525D14"/>
    <w:rsid w:val="00527E2B"/>
    <w:rsid w:val="00530CFA"/>
    <w:rsid w:val="0053196A"/>
    <w:rsid w:val="00533105"/>
    <w:rsid w:val="0053390B"/>
    <w:rsid w:val="005359C2"/>
    <w:rsid w:val="00536723"/>
    <w:rsid w:val="00540E29"/>
    <w:rsid w:val="00541B17"/>
    <w:rsid w:val="0054218D"/>
    <w:rsid w:val="00542B18"/>
    <w:rsid w:val="00542CAB"/>
    <w:rsid w:val="00543499"/>
    <w:rsid w:val="005442AE"/>
    <w:rsid w:val="00544DFD"/>
    <w:rsid w:val="00550A1D"/>
    <w:rsid w:val="00550D53"/>
    <w:rsid w:val="00552EB9"/>
    <w:rsid w:val="00555CD9"/>
    <w:rsid w:val="00561DE5"/>
    <w:rsid w:val="00563360"/>
    <w:rsid w:val="005637A6"/>
    <w:rsid w:val="005638C5"/>
    <w:rsid w:val="005638E0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7DB"/>
    <w:rsid w:val="00575878"/>
    <w:rsid w:val="00577A1F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151C"/>
    <w:rsid w:val="005D3F4B"/>
    <w:rsid w:val="005D4469"/>
    <w:rsid w:val="005D48A8"/>
    <w:rsid w:val="005D7F6F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1F8D"/>
    <w:rsid w:val="005F32EA"/>
    <w:rsid w:val="005F6C15"/>
    <w:rsid w:val="005F7A3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AD3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2B7B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559EE"/>
    <w:rsid w:val="006561F7"/>
    <w:rsid w:val="00660D52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A6F"/>
    <w:rsid w:val="00671E4C"/>
    <w:rsid w:val="006726BA"/>
    <w:rsid w:val="006738D4"/>
    <w:rsid w:val="006748AE"/>
    <w:rsid w:val="00674FB0"/>
    <w:rsid w:val="006760B7"/>
    <w:rsid w:val="0068021C"/>
    <w:rsid w:val="006834C7"/>
    <w:rsid w:val="0068485C"/>
    <w:rsid w:val="00685405"/>
    <w:rsid w:val="00687E3E"/>
    <w:rsid w:val="00690753"/>
    <w:rsid w:val="00691184"/>
    <w:rsid w:val="0069146D"/>
    <w:rsid w:val="00691D70"/>
    <w:rsid w:val="006947F5"/>
    <w:rsid w:val="00695C3C"/>
    <w:rsid w:val="00696EF0"/>
    <w:rsid w:val="006A0372"/>
    <w:rsid w:val="006A3858"/>
    <w:rsid w:val="006A5604"/>
    <w:rsid w:val="006A6828"/>
    <w:rsid w:val="006A723F"/>
    <w:rsid w:val="006B10D7"/>
    <w:rsid w:val="006B12C3"/>
    <w:rsid w:val="006B46B3"/>
    <w:rsid w:val="006B6144"/>
    <w:rsid w:val="006B6C22"/>
    <w:rsid w:val="006B6F06"/>
    <w:rsid w:val="006B70BF"/>
    <w:rsid w:val="006C0207"/>
    <w:rsid w:val="006C078C"/>
    <w:rsid w:val="006C129F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308"/>
    <w:rsid w:val="006E597B"/>
    <w:rsid w:val="006E64D6"/>
    <w:rsid w:val="006E707C"/>
    <w:rsid w:val="006F008A"/>
    <w:rsid w:val="006F61F0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5288"/>
    <w:rsid w:val="007166AD"/>
    <w:rsid w:val="00717182"/>
    <w:rsid w:val="007174EC"/>
    <w:rsid w:val="00720066"/>
    <w:rsid w:val="007205DB"/>
    <w:rsid w:val="00720896"/>
    <w:rsid w:val="00720EF6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09C4"/>
    <w:rsid w:val="0074107A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6D7"/>
    <w:rsid w:val="00777E99"/>
    <w:rsid w:val="0078015C"/>
    <w:rsid w:val="0078119F"/>
    <w:rsid w:val="00781370"/>
    <w:rsid w:val="0078234C"/>
    <w:rsid w:val="007840EE"/>
    <w:rsid w:val="00787EAA"/>
    <w:rsid w:val="00791023"/>
    <w:rsid w:val="00792AF1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535D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441"/>
    <w:rsid w:val="00823A64"/>
    <w:rsid w:val="00823AFB"/>
    <w:rsid w:val="00823E60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460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477E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410"/>
    <w:rsid w:val="008875B1"/>
    <w:rsid w:val="0089188A"/>
    <w:rsid w:val="00893FB3"/>
    <w:rsid w:val="00894A32"/>
    <w:rsid w:val="00895182"/>
    <w:rsid w:val="008956B2"/>
    <w:rsid w:val="00897299"/>
    <w:rsid w:val="008A2186"/>
    <w:rsid w:val="008A4494"/>
    <w:rsid w:val="008A5703"/>
    <w:rsid w:val="008A5784"/>
    <w:rsid w:val="008A5F67"/>
    <w:rsid w:val="008A73CD"/>
    <w:rsid w:val="008B05BD"/>
    <w:rsid w:val="008B079F"/>
    <w:rsid w:val="008B09D0"/>
    <w:rsid w:val="008B0F41"/>
    <w:rsid w:val="008B1FDB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6771"/>
    <w:rsid w:val="008C6B3C"/>
    <w:rsid w:val="008C7059"/>
    <w:rsid w:val="008C70A7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06869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37F0E"/>
    <w:rsid w:val="009402F7"/>
    <w:rsid w:val="009407CD"/>
    <w:rsid w:val="00942E8A"/>
    <w:rsid w:val="009472D4"/>
    <w:rsid w:val="00947B20"/>
    <w:rsid w:val="009526AF"/>
    <w:rsid w:val="00954164"/>
    <w:rsid w:val="00956A2B"/>
    <w:rsid w:val="0095783A"/>
    <w:rsid w:val="00957C1D"/>
    <w:rsid w:val="0096041E"/>
    <w:rsid w:val="009609D5"/>
    <w:rsid w:val="009614EF"/>
    <w:rsid w:val="009638CF"/>
    <w:rsid w:val="00963941"/>
    <w:rsid w:val="00963D76"/>
    <w:rsid w:val="009644CE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6E0"/>
    <w:rsid w:val="00980A62"/>
    <w:rsid w:val="00982038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A7564"/>
    <w:rsid w:val="009B0682"/>
    <w:rsid w:val="009B2C28"/>
    <w:rsid w:val="009B3BD0"/>
    <w:rsid w:val="009B51BE"/>
    <w:rsid w:val="009B5BBE"/>
    <w:rsid w:val="009B5D5F"/>
    <w:rsid w:val="009B5D64"/>
    <w:rsid w:val="009B5F07"/>
    <w:rsid w:val="009B65D7"/>
    <w:rsid w:val="009C16C4"/>
    <w:rsid w:val="009C1B5F"/>
    <w:rsid w:val="009C1B61"/>
    <w:rsid w:val="009C48AE"/>
    <w:rsid w:val="009C5822"/>
    <w:rsid w:val="009C60C3"/>
    <w:rsid w:val="009C60F1"/>
    <w:rsid w:val="009C6A57"/>
    <w:rsid w:val="009D13CA"/>
    <w:rsid w:val="009D1DAE"/>
    <w:rsid w:val="009D2CC2"/>
    <w:rsid w:val="009D3E16"/>
    <w:rsid w:val="009D3EB1"/>
    <w:rsid w:val="009D3EEB"/>
    <w:rsid w:val="009D54ED"/>
    <w:rsid w:val="009D61A6"/>
    <w:rsid w:val="009D7635"/>
    <w:rsid w:val="009D7E4C"/>
    <w:rsid w:val="009E02C5"/>
    <w:rsid w:val="009E23C8"/>
    <w:rsid w:val="009E3EB1"/>
    <w:rsid w:val="009E785B"/>
    <w:rsid w:val="009E7C12"/>
    <w:rsid w:val="009F10E3"/>
    <w:rsid w:val="009F3D86"/>
    <w:rsid w:val="009F58BE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3580D"/>
    <w:rsid w:val="00A35EB1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46D4C"/>
    <w:rsid w:val="00A50176"/>
    <w:rsid w:val="00A514F5"/>
    <w:rsid w:val="00A536A0"/>
    <w:rsid w:val="00A538A9"/>
    <w:rsid w:val="00A53DA5"/>
    <w:rsid w:val="00A54C9D"/>
    <w:rsid w:val="00A55CE4"/>
    <w:rsid w:val="00A562B5"/>
    <w:rsid w:val="00A57445"/>
    <w:rsid w:val="00A61349"/>
    <w:rsid w:val="00A618B3"/>
    <w:rsid w:val="00A61C32"/>
    <w:rsid w:val="00A62944"/>
    <w:rsid w:val="00A639FD"/>
    <w:rsid w:val="00A63CF3"/>
    <w:rsid w:val="00A65956"/>
    <w:rsid w:val="00A65AB2"/>
    <w:rsid w:val="00A673D0"/>
    <w:rsid w:val="00A7016B"/>
    <w:rsid w:val="00A70925"/>
    <w:rsid w:val="00A748B5"/>
    <w:rsid w:val="00A74C92"/>
    <w:rsid w:val="00A75B01"/>
    <w:rsid w:val="00A75E54"/>
    <w:rsid w:val="00A80A6F"/>
    <w:rsid w:val="00A80BFB"/>
    <w:rsid w:val="00A80C5D"/>
    <w:rsid w:val="00A80FB8"/>
    <w:rsid w:val="00A819A5"/>
    <w:rsid w:val="00A82337"/>
    <w:rsid w:val="00A83182"/>
    <w:rsid w:val="00A83450"/>
    <w:rsid w:val="00A838B2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35A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B5C50"/>
    <w:rsid w:val="00AC07D3"/>
    <w:rsid w:val="00AC2C1F"/>
    <w:rsid w:val="00AC41E3"/>
    <w:rsid w:val="00AD0183"/>
    <w:rsid w:val="00AD06CC"/>
    <w:rsid w:val="00AD16FC"/>
    <w:rsid w:val="00AD1759"/>
    <w:rsid w:val="00AD3AF5"/>
    <w:rsid w:val="00AD45AE"/>
    <w:rsid w:val="00AD5642"/>
    <w:rsid w:val="00AD633D"/>
    <w:rsid w:val="00AD7745"/>
    <w:rsid w:val="00AE38E9"/>
    <w:rsid w:val="00AE5826"/>
    <w:rsid w:val="00AE7962"/>
    <w:rsid w:val="00AE7F92"/>
    <w:rsid w:val="00AF0F66"/>
    <w:rsid w:val="00AF2B93"/>
    <w:rsid w:val="00AF316D"/>
    <w:rsid w:val="00AF5362"/>
    <w:rsid w:val="00AF6492"/>
    <w:rsid w:val="00B00D14"/>
    <w:rsid w:val="00B0591E"/>
    <w:rsid w:val="00B05F57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37D6A"/>
    <w:rsid w:val="00B42E6D"/>
    <w:rsid w:val="00B443DB"/>
    <w:rsid w:val="00B45E5A"/>
    <w:rsid w:val="00B4740F"/>
    <w:rsid w:val="00B47B8F"/>
    <w:rsid w:val="00B52263"/>
    <w:rsid w:val="00B525D1"/>
    <w:rsid w:val="00B5304E"/>
    <w:rsid w:val="00B53287"/>
    <w:rsid w:val="00B538B9"/>
    <w:rsid w:val="00B5457B"/>
    <w:rsid w:val="00B55783"/>
    <w:rsid w:val="00B5652D"/>
    <w:rsid w:val="00B6319B"/>
    <w:rsid w:val="00B66D36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1F4F"/>
    <w:rsid w:val="00B82EF7"/>
    <w:rsid w:val="00B84A3B"/>
    <w:rsid w:val="00B84BFF"/>
    <w:rsid w:val="00B84C13"/>
    <w:rsid w:val="00B87F10"/>
    <w:rsid w:val="00B9597B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341B"/>
    <w:rsid w:val="00BB4675"/>
    <w:rsid w:val="00BB4A54"/>
    <w:rsid w:val="00BB5C2C"/>
    <w:rsid w:val="00BB6C3F"/>
    <w:rsid w:val="00BB6C4C"/>
    <w:rsid w:val="00BB74C1"/>
    <w:rsid w:val="00BB7A6C"/>
    <w:rsid w:val="00BC1032"/>
    <w:rsid w:val="00BC1B45"/>
    <w:rsid w:val="00BC1BD5"/>
    <w:rsid w:val="00BC371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2AB2"/>
    <w:rsid w:val="00BF3B86"/>
    <w:rsid w:val="00BF69F8"/>
    <w:rsid w:val="00BF6F18"/>
    <w:rsid w:val="00C00252"/>
    <w:rsid w:val="00C01ECA"/>
    <w:rsid w:val="00C0220A"/>
    <w:rsid w:val="00C04EE5"/>
    <w:rsid w:val="00C0518E"/>
    <w:rsid w:val="00C0529D"/>
    <w:rsid w:val="00C052A9"/>
    <w:rsid w:val="00C06648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678A8"/>
    <w:rsid w:val="00C70471"/>
    <w:rsid w:val="00C7087B"/>
    <w:rsid w:val="00C73678"/>
    <w:rsid w:val="00C75028"/>
    <w:rsid w:val="00C75220"/>
    <w:rsid w:val="00C75390"/>
    <w:rsid w:val="00C762B9"/>
    <w:rsid w:val="00C76714"/>
    <w:rsid w:val="00C77CB4"/>
    <w:rsid w:val="00C81172"/>
    <w:rsid w:val="00C81D87"/>
    <w:rsid w:val="00C8211A"/>
    <w:rsid w:val="00C82B0E"/>
    <w:rsid w:val="00C833FA"/>
    <w:rsid w:val="00C83FA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347A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C50"/>
    <w:rsid w:val="00CC2E6E"/>
    <w:rsid w:val="00CC3B01"/>
    <w:rsid w:val="00CC3B1B"/>
    <w:rsid w:val="00CC616D"/>
    <w:rsid w:val="00CD10D9"/>
    <w:rsid w:val="00CD4F33"/>
    <w:rsid w:val="00CE26E1"/>
    <w:rsid w:val="00CE296E"/>
    <w:rsid w:val="00CE4D6A"/>
    <w:rsid w:val="00CE598C"/>
    <w:rsid w:val="00CE63D3"/>
    <w:rsid w:val="00CE6CD0"/>
    <w:rsid w:val="00CE7767"/>
    <w:rsid w:val="00CE7AAD"/>
    <w:rsid w:val="00CF0A75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1367"/>
    <w:rsid w:val="00D1317A"/>
    <w:rsid w:val="00D13CE5"/>
    <w:rsid w:val="00D14CBD"/>
    <w:rsid w:val="00D1514B"/>
    <w:rsid w:val="00D16D92"/>
    <w:rsid w:val="00D20071"/>
    <w:rsid w:val="00D20F11"/>
    <w:rsid w:val="00D2146F"/>
    <w:rsid w:val="00D21848"/>
    <w:rsid w:val="00D22033"/>
    <w:rsid w:val="00D22CAB"/>
    <w:rsid w:val="00D22CC7"/>
    <w:rsid w:val="00D232DB"/>
    <w:rsid w:val="00D23566"/>
    <w:rsid w:val="00D24A17"/>
    <w:rsid w:val="00D24EB0"/>
    <w:rsid w:val="00D26865"/>
    <w:rsid w:val="00D26A87"/>
    <w:rsid w:val="00D27EB1"/>
    <w:rsid w:val="00D316C3"/>
    <w:rsid w:val="00D31C15"/>
    <w:rsid w:val="00D37DE6"/>
    <w:rsid w:val="00D41660"/>
    <w:rsid w:val="00D41986"/>
    <w:rsid w:val="00D42ADC"/>
    <w:rsid w:val="00D444C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2A32"/>
    <w:rsid w:val="00D842E3"/>
    <w:rsid w:val="00D85834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61F"/>
    <w:rsid w:val="00DA7BEE"/>
    <w:rsid w:val="00DB119C"/>
    <w:rsid w:val="00DB1BC5"/>
    <w:rsid w:val="00DB663A"/>
    <w:rsid w:val="00DB6F0B"/>
    <w:rsid w:val="00DC0ECA"/>
    <w:rsid w:val="00DD0707"/>
    <w:rsid w:val="00DD0F12"/>
    <w:rsid w:val="00DD13AE"/>
    <w:rsid w:val="00DD3323"/>
    <w:rsid w:val="00DD45F1"/>
    <w:rsid w:val="00DD4E1B"/>
    <w:rsid w:val="00DD583A"/>
    <w:rsid w:val="00DD5899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6995"/>
    <w:rsid w:val="00DF72FA"/>
    <w:rsid w:val="00E0027E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4869"/>
    <w:rsid w:val="00E153D2"/>
    <w:rsid w:val="00E17694"/>
    <w:rsid w:val="00E17AE5"/>
    <w:rsid w:val="00E24E38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063"/>
    <w:rsid w:val="00E36488"/>
    <w:rsid w:val="00E365C8"/>
    <w:rsid w:val="00E37A4F"/>
    <w:rsid w:val="00E40108"/>
    <w:rsid w:val="00E41F28"/>
    <w:rsid w:val="00E43EAE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2F22"/>
    <w:rsid w:val="00E73732"/>
    <w:rsid w:val="00E73ABD"/>
    <w:rsid w:val="00E7430C"/>
    <w:rsid w:val="00E74441"/>
    <w:rsid w:val="00E74EF4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2A64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0759"/>
    <w:rsid w:val="00EB0BDE"/>
    <w:rsid w:val="00EB22A4"/>
    <w:rsid w:val="00EB2EED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A5F"/>
    <w:rsid w:val="00ED7B81"/>
    <w:rsid w:val="00EE1175"/>
    <w:rsid w:val="00EE1608"/>
    <w:rsid w:val="00EE2689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64E7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4CB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6F2"/>
    <w:rsid w:val="00F45B37"/>
    <w:rsid w:val="00F45F48"/>
    <w:rsid w:val="00F51CCD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4C22"/>
    <w:rsid w:val="00F6645C"/>
    <w:rsid w:val="00F66D83"/>
    <w:rsid w:val="00F66DF4"/>
    <w:rsid w:val="00F67DCC"/>
    <w:rsid w:val="00F702ED"/>
    <w:rsid w:val="00F70813"/>
    <w:rsid w:val="00F75120"/>
    <w:rsid w:val="00F7546E"/>
    <w:rsid w:val="00F769BB"/>
    <w:rsid w:val="00F76A41"/>
    <w:rsid w:val="00F7741F"/>
    <w:rsid w:val="00F80346"/>
    <w:rsid w:val="00F80A00"/>
    <w:rsid w:val="00F81596"/>
    <w:rsid w:val="00F815B1"/>
    <w:rsid w:val="00F81C89"/>
    <w:rsid w:val="00F825CA"/>
    <w:rsid w:val="00F82B9B"/>
    <w:rsid w:val="00F83C53"/>
    <w:rsid w:val="00F83FE4"/>
    <w:rsid w:val="00F8426A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2DE6"/>
    <w:rsid w:val="00FC44CD"/>
    <w:rsid w:val="00FC4948"/>
    <w:rsid w:val="00FC4A6F"/>
    <w:rsid w:val="00FD30DE"/>
    <w:rsid w:val="00FD3507"/>
    <w:rsid w:val="00FD3B7C"/>
    <w:rsid w:val="00FD50A4"/>
    <w:rsid w:val="00FD6F5B"/>
    <w:rsid w:val="00FE268A"/>
    <w:rsid w:val="00FE3D1F"/>
    <w:rsid w:val="00FE4AC3"/>
    <w:rsid w:val="00FE5E09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link w:val="af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C624BB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095A44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d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e">
    <w:name w:val="Plain Text"/>
    <w:basedOn w:val="a"/>
    <w:link w:val="aff"/>
    <w:rsid w:val="00095A4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0">
    <w:name w:val="footnote text"/>
    <w:basedOn w:val="a"/>
    <w:link w:val="aff1"/>
    <w:uiPriority w:val="99"/>
    <w:unhideWhenUsed/>
    <w:rsid w:val="00956A2B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956A2B"/>
  </w:style>
  <w:style w:type="character" w:styleId="aff2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3">
    <w:name w:val="Title"/>
    <w:basedOn w:val="a"/>
    <w:next w:val="aff4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99"/>
    <w:semiHidden/>
    <w:unhideWhenUsed/>
    <w:rsid w:val="000B5109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7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8">
    <w:name w:val="endnote text"/>
    <w:basedOn w:val="a"/>
    <w:link w:val="aff9"/>
    <w:uiPriority w:val="99"/>
    <w:semiHidden/>
    <w:unhideWhenUsed/>
    <w:rsid w:val="0081361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361A"/>
  </w:style>
  <w:style w:type="character" w:styleId="affa">
    <w:name w:val="endnote reference"/>
    <w:uiPriority w:val="99"/>
    <w:semiHidden/>
    <w:unhideWhenUsed/>
    <w:rsid w:val="0081361A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d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DD0F12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DD0F12"/>
  </w:style>
  <w:style w:type="character" w:customStyle="1" w:styleId="af">
    <w:name w:val="Без интервала Знак"/>
    <w:link w:val="ae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01F36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2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3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6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link w:val="af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C624BB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095A44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d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e">
    <w:name w:val="Plain Text"/>
    <w:basedOn w:val="a"/>
    <w:link w:val="aff"/>
    <w:rsid w:val="00095A4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0">
    <w:name w:val="footnote text"/>
    <w:basedOn w:val="a"/>
    <w:link w:val="aff1"/>
    <w:uiPriority w:val="99"/>
    <w:unhideWhenUsed/>
    <w:rsid w:val="00956A2B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956A2B"/>
  </w:style>
  <w:style w:type="character" w:styleId="aff2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3">
    <w:name w:val="Title"/>
    <w:basedOn w:val="a"/>
    <w:next w:val="aff4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99"/>
    <w:semiHidden/>
    <w:unhideWhenUsed/>
    <w:rsid w:val="000B5109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7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8">
    <w:name w:val="endnote text"/>
    <w:basedOn w:val="a"/>
    <w:link w:val="aff9"/>
    <w:uiPriority w:val="99"/>
    <w:semiHidden/>
    <w:unhideWhenUsed/>
    <w:rsid w:val="0081361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361A"/>
  </w:style>
  <w:style w:type="character" w:styleId="affa">
    <w:name w:val="endnote reference"/>
    <w:uiPriority w:val="99"/>
    <w:semiHidden/>
    <w:unhideWhenUsed/>
    <w:rsid w:val="0081361A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d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DD0F12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DD0F12"/>
  </w:style>
  <w:style w:type="character" w:customStyle="1" w:styleId="af">
    <w:name w:val="Без интервала Знак"/>
    <w:link w:val="ae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01F36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2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3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6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0EED-4CA4-42F0-B47B-6AD3B8DB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56</Pages>
  <Words>19314</Words>
  <Characters>110092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Мария Фролова</cp:lastModifiedBy>
  <cp:revision>227</cp:revision>
  <cp:lastPrinted>2020-08-25T12:18:00Z</cp:lastPrinted>
  <dcterms:created xsi:type="dcterms:W3CDTF">2023-04-13T10:42:00Z</dcterms:created>
  <dcterms:modified xsi:type="dcterms:W3CDTF">2024-04-19T12:39:00Z</dcterms:modified>
</cp:coreProperties>
</file>